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一堂高品质课程的特征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教育环境中，高品质的课程不仅仅是知识的传递，更是启发思维、培养能力的重要途径。一堂课程若能兼顾深度与广度，便能在学生心中留下深刻的印象。它应该具备系统性、实用性与互动性，才能真正实现教育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课程内容的系统性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堂高品质的课程，首先体现在其内容的系统性上。课程应围绕一个核心主题，进行深入的探讨与分析。这种系统性让学生在学习过程中，能够逐步建立起知识框架，而不是零散的知识点。通过层层递进的逻辑结构，学生可以更好地理解复杂概念，将所学知识有效地整合与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实用性的强调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的实用性至关重要。在信息爆炸的时代，学生需要的是能够直接应用于实践的知识。高品质的课程往往结合了案例分析、实际操作与项目导向的学习方法，使学生在真实的情境中体验所学内容。这种“学以致用”的理念，不仅提升了学习的趣味性，也增强了学生的职业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互动与参与感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品质的课程还应注重互动性，鼓励学生积极参与。通过小组讨论、角色扮演以及在线互动等多种形式，教师可以激发学生的兴趣，使其在课堂上主动发言、提问和思考。这种参与感不仅有助于学生更深入地理解课程内容，还能培养其团队合作和沟通能力，为未来的学习和工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教师的专业素养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专业素养是决定课程品质的重要因素。高水平的教师不仅具备扎实的学科知识，更拥有丰富的教学经验与灵活的教学方法。他们能够根据学生的需求，调整教学策略，确保每一位学生都能在课堂上获得应有的关注与支持。教师的热情与投入，也会深深感染学生，激发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课程评估与反馈机制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的评估与反馈机制也是不可忽视的一环。一堂高品质的课程会设置明确的评估标准，通过多样化的评价方式，如作业、考试、项目展示等，全面了解学生的学习效果。教师会根据学生的反馈不断调整课程内容和教学方式，以实现持续改进。这种动态调整不仅提升了课程的有效性，也让学生感受到被重视，从而更积极参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堂高品质的课程应具备系统性、实用性和互动性，教师的专业素养及有效的评估与反馈机制也是其成功的关键。只有在这样的课程中，学生才能真正获得知识的积累与能力的提升，进而为未来的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