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一节课的精彩瞬间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在教育的旅途中，有些课堂如同璀璨的星辰，闪耀着知识的光辉，让人倍感振奋与受益匪浅。每当走进这样一节课，仿佛置身于一个充满激情与创造力的世界，师生之间的互动犹如火花四溅，启迪着我们的思想。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节精彩的课程中，教师运用丰富多样的教学方法，打破了传统课堂的束缚。通过情境模拟、角色扮演和小组讨论，学生们不仅被动接收知识，更积极参与到学习中。这样的教学方式不仅让学生更容易理解课程内容，更培养了他们的合作与沟通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启发思考的课堂氛围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氛围如同一股温暖的风，激励着每一个学生勇于表达自己的观点。在这节课上，教师鼓励学生们自由提问，积极探讨，营造了一个充满探索精神的环境。每一次讨论都是思想的碰撞，每一个问题都可能引发新的灵感。这样的互动不仅增加了学习的趣味性，更加深了学生对知识的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多元化的学习资源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课程还离不开多元化的学习资源。教师精心准备了丰富的教材、视频和案例分析，帮助学生从多个角度理解知识。这些资源不仅拓宽了学生的视野，也让他们在学习过程中感受到知识的广泛与深邃。通过不同的媒介，学生们不仅学到了课本知识，更了解了这些知识在现实生活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实用的知识与技能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节课不仅仅是知识的传授，更注重培养学生的实际应用能力。教师通过实际案例和项目实践，让学生将理论与实践相结合。在这样的学习过程中，学生们学会了如何解决实际问题，锻炼了批判性思维与创新能力。这些实用的知识与技能，将伴随他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结束时，教师引导学生进行反思，鼓励他们总结所学知识和收获。这样的反思不仅帮助学生巩固了所学内容，更激励他们思考自己的学习方式和成长方向。在这节课上，每个学生都体会到了学习的乐趣与意义，也为自己的未来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总结：启迪心灵的课堂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节精彩的课程，不仅仅是知识的传递，更是心灵的启迪。在这样的课堂上，学生们不再是被动的接受者，而是主动的探索者。通过生动的教学方法、开放的课堂氛围和丰富的学习资源，他们不仅学到了知识，更收获了成长的力量。这样的课堂体验，将永远铭刻在学生的心中，成为他们追寻知识与梦想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