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女儿是最温暖的陪伴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家庭中，女儿都是一道温暖的风景线。她们用细腻的关怀和体贴的举动，时刻展现着她们对父母的孝顺。她们会在家中默默地付出，可能是一句温暖的问候，一杯贴心的热茶，或者是一个关切的拥抱。每一个小小的细节，都体现了她们对父母深沉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女儿的孝顺如春风般轻柔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像春风一样轻柔却又无处不在。她们用心地倾听父母的需求，及时地给予帮助，无论是生活中的琐事还是情感上的支持，都会尽心尽力。她们在父母需要的时候，总是第一时间出现，把父母的困难和痛苦转化为自己肩上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在日常生活中展现孝顺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们通过日常的行为和习惯展示她们的孝顺。她们不仅关心父母的身体健康，还会主动承担起家庭中的各种责任。无论是照顾年迈的父母，还是帮助解决家庭中的问题，女儿们都表现出极大的耐心和细致。她们懂得在父母面前做一个体贴的倾听者，让父母感受到被尊重和被爱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是实际行动中的体现。女儿们在生活中用行动证明她们的孝顺。她们可能会主动帮忙处理家庭事务，为父母准备营养餐，或者在父母生病时细心照料。她们的这些行为不仅展示了她们的孝心，也让父母感受到生活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孝顺的精神传递与延续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影响着她们的父母，也为下一代树立了榜样。她们用自己的行为影响着家庭成员，传递着孝顺的精神。这样的孝顺不仅是对父母的回报，也是对家庭文化的传承。她们用自己的实际行动，诠释了什么是孝顺，并在家庭中营造了温馨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