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眼睛有灵气的古诗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眼睛常常被用来传达一个人的情感和气质。男生的眼睛如同一潭清水，干净、清澈，透出无尽的灵气，这种眼神不仅可以打动人的心，也能在诗句中流露出深刻的意蕴。我们可以从古诗词中寻找到许多关于眼睛的美丽描绘，展现出那种令人难以忘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清澈如水，透出灵动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清潭，星映幽谷”，这句诗意在描绘夜空与水面的美丽景象，同时也让人联想到男生那清澈的眼神。清水般的眼睛，宛如深邃的潭水，能让人一眼看穿他的内心。这样的眼睛散发着灵动的气息，仿佛能够说话，传达着心底的情感。在古诗中，常常用“明眸皓齿”来形容女子的美丽，而男子的眼神则更显得干净、温暖，像是一缕阳光照耀着大地，令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灵气逼人，似风拂柳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中蕴藏着灵气，宛如春风拂过柳枝，轻柔而又生动。“风吹柳絮，心随意动”，在这轻柔的意境中，男生的眼神更显得温柔而坚定。他的目光中透出一种对生活的热爱与向往，仿佛每一次眨眼都是对未来的期许。这样的灵气，既能让人感受到他内心的细腻，也能激发周围人的共鸣，让人愿意靠近，愿意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透亮的目光，映照心灵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常提到“眼中有星”，这不仅是对眼睛明亮的赞美，更是对心灵纯净的呼应。男生那透亮的目光，犹如夜空中闪烁的星辰，清晰而又动人。这样的眼睛，不仅能看到世界的美好，也能看到他人的苦与乐。他用那双清澈的眼睛，仿佛能够读懂你的心事，给予你支持与鼓励。在人际交往中，这样的灵动目光是一种无形的力量，能带给人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最后的总结：灵气眼神的魅力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如同古诗中的意境，既干净又清澈，透着灵气与温暖。他的目光能瞬间捕捉到周围的美好，感受到生活的真谛。在繁忙的现代生活中，拥有这样一双灵动的眼睛，无疑是一种珍贵的品质。让我们珍视这种眼神，用心去感受身边的每一份美好，传递更多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