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最好的心境幽默搞笑句子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中带甜。今天早上我喝了一杯，最后的总结发现我自己像一只失去了舵的船，漂浮在一片忙碌的海洋里。记得有人说：“人生就像一场马拉松，重要的是参与，而不是到达终点。”所以，我决定先在这条赛道上跑个几步，再考虑怎么到达终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像一场奇幻的冒险，尤其是当我的闹钟把我叫醒的时候。我总是对闹钟说：“你能不能给我个两分钟的缓冲时间？我还没准备好与现实世界见面！”但显然，它并不在乎我的感受，依然坚定地在那儿“叮铃铃”地叫着。哦，生活真是对我不客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搞笑的工作日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时，我总是努力让自己保持幽默。有时候同事们会问我：“你怎么总是笑得那么开心？”我会回答：“因为我知道我不是在工作，而是在完成一场‘把工资拿到手’的比赛！”听到这里，大家都笑了，我的心情瞬间就好了许多。说实话，能把工作变成笑声的地方，才是最好的工作场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小确幸让人忍不住微笑，比如我发现自己最近买的一包零食多了一个小包装，简直像中了彩票！于是我对朋友们说：“生活就是这样，你永远不知道什么时候会有意外惊喜，就像买零食的时候发现自己得到了‘二次包装’的幸福。”他们听了都笑得前仰后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幽默并不只是让别人开心，更是让自己在繁忙的生活中找到一丝慰藉。每天都可以是新的开始，不论遇到什么，都试着用幽默的方式去看待，让生活多一些欢笑。记住，快乐是一种选择，今天你选择微笑了吗？如果还没，那就赶快试试，给自己和身边的人带去一点点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