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什么是心灵能量？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是指内心深处的力量和潜能，通常与我们的情感、思想和精神状态紧密相连。这种能量不仅影响我们的生活质量，也能引导我们实现目标和追求梦想。心灵能量的培养与提升可以帮助我们更好地理解自己，并与周围的世界建立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来源可以多种多样，主要包括内在的情感、思想以及外界的环境影响。我们内心的信念和态度，诸如积极性、感恩和爱，都能为我们提供丰富的能量。良好的社交关系、自然环境的接触以及对艺术的欣赏，也会进一步激发我们的心灵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如何提升心灵能量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灵能量的方法有很多，首先是自我反思和冥想。通过静下心来，关注内心的声音，我们可以更清晰地了解自己的需求和愿望。保持积极的心态也非常重要，学会感恩生活中的小事，能帮助我们积累正能量。参与身体锻炼和户外活动，能够促进身心的协调，增强内在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对我们的生活有着深远的影响。一个充满心灵能量的人往往更具创造力、适应力和解决问题的能力。积极的心灵能量可以促进人际关系的和谐，增强团队合作的效果。在工作和生活中，拥有充沛的心灵能量使我们能更好地应对压力，保持内心的平静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心灵能量与自我实现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是自我实现的关键要素之一。当我们能充分发挥内在的能量时，就能够朝着自己的目标不断迈进。通过设定明确的目标和持续的努力，我们可以将心灵能量转化为实际的行动。无论是在职业发展、学习进步还是人际关系上，心灵能量都能激励我们不断追求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是每个人内心深处的重要资源，通过自我反思、积极思考和身体活动，我们都可以有效地提升这份能量。在生活中，我们要学会关注内心的声音，感受周围的美好，并与他人建立深厚的联系。这样，我们不仅能提升自己的生活质量，也能在不断追求梦想的过程中，激励他人，共同创造一个充满正能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2024-10-28T23:58:14Z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