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快过年了，心情却很低落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快过年了，街上挂满了五彩斑斓的灯饰，商场里充满了节日的热闹氛围。然而，自己的心情却和这浓烈的节日气氛形成了鲜明的对比。每当看到那些欢声笑语的画面，我的心里总是有一种说不出的低落和孤寂。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节日的喧嚣与内心的孤独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总是让人感受到一种强烈的对比。一边是亲友团聚、幸福的笑容，一边却是自己独自面对的孤独感。这种落差让人感到更加心酸。尽管节日里到处都充满了欢乐的气息，但心中的孤独感却如影随形，让人难以摆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年末的回顾与未来的迷茫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随着新年的临近，回首过去的一年，难免会有许多未完成的心愿和未达成的目标。这些回顾让人感到一丝失落和无力感。不知道未来会是怎样，心中的迷茫让节日的喜悦变得更加苍白。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如何面对节日中的低落情绪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节日中的低落情绪，我们可以尝试将注意力转移到一些积极的事物上。或许可以寻找一些自己感兴趣的活动，或者与亲友沟通交流，分享自己的感受。尽管心情低落，但每个人都可以找到自己独特的方式去应对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虽然现在心情不佳，但新的一年也是一个新的开始。希望在未来的日子里，能找到更多的快乐和满足。每个人的生活都有高低起伏，但我们都可以通过努力和坚持去迎接更好的明天。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