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0F48E" w14:textId="77777777" w:rsidR="00D36F6E" w:rsidRDefault="00D36F6E">
      <w:pPr>
        <w:rPr>
          <w:rFonts w:hint="eastAsia"/>
        </w:rPr>
      </w:pPr>
      <w:r>
        <w:rPr>
          <w:rFonts w:hint="eastAsia"/>
        </w:rPr>
        <w:t>怂恿的拼音：sǒng yǒng</w:t>
      </w:r>
    </w:p>
    <w:p w14:paraId="0C3DEB45" w14:textId="77777777" w:rsidR="00D36F6E" w:rsidRDefault="00D36F6E">
      <w:pPr>
        <w:rPr>
          <w:rFonts w:hint="eastAsia"/>
        </w:rPr>
      </w:pPr>
      <w:r>
        <w:rPr>
          <w:rFonts w:hint="eastAsia"/>
        </w:rPr>
        <w:t>“怂恿”是一个汉语词汇，它的拼音是 sǒng yǒng。这个词语指的是通过言语或行动来鼓动、激发他人去做某件事情，尤其是在指使别人做不该做的事情时使用。怂恿可以是积极的，比如鼓励朋友追求梦想；也可以是消极的，例如诱使某人做出违反道德或法律的行为。在社会交往中，了解如何正确地影响他人，以及识别和抵制不当的影响是非常重要的。</w:t>
      </w:r>
    </w:p>
    <w:p w14:paraId="06F06179" w14:textId="77777777" w:rsidR="00D36F6E" w:rsidRDefault="00D36F6E">
      <w:pPr>
        <w:rPr>
          <w:rFonts w:hint="eastAsia"/>
        </w:rPr>
      </w:pPr>
    </w:p>
    <w:p w14:paraId="51E36286" w14:textId="77777777" w:rsidR="00D36F6E" w:rsidRDefault="00D36F6E">
      <w:pPr>
        <w:rPr>
          <w:rFonts w:hint="eastAsia"/>
        </w:rPr>
      </w:pPr>
      <w:r>
        <w:rPr>
          <w:rFonts w:hint="eastAsia"/>
        </w:rPr>
        <w:t>安详的拼音：ān xiáng</w:t>
      </w:r>
    </w:p>
    <w:p w14:paraId="73889267" w14:textId="77777777" w:rsidR="00D36F6E" w:rsidRDefault="00D36F6E">
      <w:pPr>
        <w:rPr>
          <w:rFonts w:hint="eastAsia"/>
        </w:rPr>
      </w:pPr>
      <w:r>
        <w:rPr>
          <w:rFonts w:hint="eastAsia"/>
        </w:rPr>
        <w:t>“安详”这个词的拼音为 ān xiáng。它描述的是一个人或事物处于平静、稳定的状态，表现出一种温和而沉着的气质。当我们形容一位老人安静地坐在公园长椅上，享受着阳光和微风，或是描述一个小镇在黄昏时分的宁静氛围，我们可能会用到“安详”这个词。安详不仅是一种外在的表现，也是一种内在的心态，代表着心灵的平和与满足。</w:t>
      </w:r>
    </w:p>
    <w:p w14:paraId="21BBBFC2" w14:textId="77777777" w:rsidR="00D36F6E" w:rsidRDefault="00D36F6E">
      <w:pPr>
        <w:rPr>
          <w:rFonts w:hint="eastAsia"/>
        </w:rPr>
      </w:pPr>
    </w:p>
    <w:p w14:paraId="46A60333" w14:textId="77777777" w:rsidR="00D36F6E" w:rsidRDefault="00D36F6E">
      <w:pPr>
        <w:rPr>
          <w:rFonts w:hint="eastAsia"/>
        </w:rPr>
      </w:pPr>
      <w:r>
        <w:rPr>
          <w:rFonts w:hint="eastAsia"/>
        </w:rPr>
        <w:t>怂恿与安详之间的对比</w:t>
      </w:r>
    </w:p>
    <w:p w14:paraId="0E362F33" w14:textId="77777777" w:rsidR="00D36F6E" w:rsidRDefault="00D36F6E">
      <w:pPr>
        <w:rPr>
          <w:rFonts w:hint="eastAsia"/>
        </w:rPr>
      </w:pPr>
      <w:r>
        <w:rPr>
          <w:rFonts w:hint="eastAsia"/>
        </w:rPr>
        <w:t>从字面上看，“怂恿”和“安详”似乎是对立的概念。“怂恿”往往涉及到对他人行为的一种外部推动力量，可能是正面也可能是负面的，而“安详”则强调了一种内在的平静与和谐，不受外界干扰。当人们被怂恿去做某些事情时，他们的情绪可能会上下波动，受到不同的意见和压力的影响；相比之下，处在安详状态的人更倾向于保持自己的节奏，不轻易被外界因素所左右。</w:t>
      </w:r>
    </w:p>
    <w:p w14:paraId="314E9092" w14:textId="77777777" w:rsidR="00D36F6E" w:rsidRDefault="00D36F6E">
      <w:pPr>
        <w:rPr>
          <w:rFonts w:hint="eastAsia"/>
        </w:rPr>
      </w:pPr>
    </w:p>
    <w:p w14:paraId="4333C4C2" w14:textId="77777777" w:rsidR="00D36F6E" w:rsidRDefault="00D36F6E">
      <w:pPr>
        <w:rPr>
          <w:rFonts w:hint="eastAsia"/>
        </w:rPr>
      </w:pPr>
      <w:r>
        <w:rPr>
          <w:rFonts w:hint="eastAsia"/>
        </w:rPr>
        <w:t>在生活中的体现</w:t>
      </w:r>
    </w:p>
    <w:p w14:paraId="69F3D240" w14:textId="77777777" w:rsidR="00D36F6E" w:rsidRDefault="00D36F6E">
      <w:pPr>
        <w:rPr>
          <w:rFonts w:hint="eastAsia"/>
        </w:rPr>
      </w:pPr>
      <w:r>
        <w:rPr>
          <w:rFonts w:hint="eastAsia"/>
        </w:rPr>
        <w:t>在生活中，我们可以发现怂恿和安详这两种状态都有其存在的意义。有时候，适当的怂恿能够帮助人们走出舒适区，尝试新的挑战，这有助于个人成长和发展。然而，如果怂恿变得过于强烈或者方向错误，就可能导致不良后果。另一方面，安详的生活态度可以帮助我们在繁忙的世界中找到一片宁静之地，让我们有时间反思自我，提升生活质量。因此，在面对怂恿时，我们需要明辨是非，而在寻求安详时，则要懂得珍惜内心的那份宁静。</w:t>
      </w:r>
    </w:p>
    <w:p w14:paraId="2B0F09A5" w14:textId="77777777" w:rsidR="00D36F6E" w:rsidRDefault="00D36F6E">
      <w:pPr>
        <w:rPr>
          <w:rFonts w:hint="eastAsia"/>
        </w:rPr>
      </w:pPr>
    </w:p>
    <w:p w14:paraId="28DD1BF0" w14:textId="77777777" w:rsidR="00D36F6E" w:rsidRDefault="00D36F6E">
      <w:pPr>
        <w:rPr>
          <w:rFonts w:hint="eastAsia"/>
        </w:rPr>
      </w:pPr>
      <w:r>
        <w:rPr>
          <w:rFonts w:hint="eastAsia"/>
        </w:rPr>
        <w:t>最后的总结</w:t>
      </w:r>
    </w:p>
    <w:p w14:paraId="6A982EEA" w14:textId="77777777" w:rsidR="00D36F6E" w:rsidRDefault="00D36F6E">
      <w:pPr>
        <w:rPr>
          <w:rFonts w:hint="eastAsia"/>
        </w:rPr>
      </w:pPr>
      <w:r>
        <w:rPr>
          <w:rFonts w:hint="eastAsia"/>
        </w:rPr>
        <w:t>无论是“怂恿”的积极面还是“安详”的价值，它们都在我们的生活中扮演着不可或缺的角色。学会区分正当的鼓励和支持，避免不当的影响，同时培养自己内心深处的安详，将有助于我们构建更加健康和谐的社会环境。在这个过程中，我们也学会了尊重他人的选择，理解每个人都有自己独特的路径去寻找生活的意义。</w:t>
      </w:r>
    </w:p>
    <w:p w14:paraId="7B6F1531" w14:textId="77777777" w:rsidR="00D36F6E" w:rsidRDefault="00D36F6E">
      <w:pPr>
        <w:rPr>
          <w:rFonts w:hint="eastAsia"/>
        </w:rPr>
      </w:pPr>
    </w:p>
    <w:p w14:paraId="0CBDFE2F" w14:textId="77777777" w:rsidR="00D36F6E" w:rsidRDefault="00D36F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703CA9" w14:textId="6F8CEF1C" w:rsidR="008C2D6C" w:rsidRDefault="008C2D6C"/>
    <w:sectPr w:rsidR="008C2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6C"/>
    <w:rsid w:val="008C2D6C"/>
    <w:rsid w:val="009442F6"/>
    <w:rsid w:val="00D3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35126-EA1B-45EA-82BB-822DC75B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