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0E3A" w14:textId="77777777" w:rsidR="001D34E0" w:rsidRDefault="001D34E0">
      <w:pPr>
        <w:rPr>
          <w:rFonts w:hint="eastAsia"/>
        </w:rPr>
      </w:pPr>
    </w:p>
    <w:p w14:paraId="67E74C56" w14:textId="77777777" w:rsidR="001D34E0" w:rsidRDefault="001D34E0">
      <w:pPr>
        <w:rPr>
          <w:rFonts w:hint="eastAsia"/>
        </w:rPr>
      </w:pPr>
      <w:r>
        <w:rPr>
          <w:rFonts w:hint="eastAsia"/>
        </w:rPr>
        <w:tab/>
        <w:t>Zong Lan (总览的拼音)</w:t>
      </w:r>
    </w:p>
    <w:p w14:paraId="51F4A360" w14:textId="77777777" w:rsidR="001D34E0" w:rsidRDefault="001D34E0">
      <w:pPr>
        <w:rPr>
          <w:rFonts w:hint="eastAsia"/>
        </w:rPr>
      </w:pPr>
    </w:p>
    <w:p w14:paraId="14AFFF01" w14:textId="77777777" w:rsidR="001D34E0" w:rsidRDefault="001D34E0">
      <w:pPr>
        <w:rPr>
          <w:rFonts w:hint="eastAsia"/>
        </w:rPr>
      </w:pPr>
    </w:p>
    <w:p w14:paraId="4737E1FE" w14:textId="77777777" w:rsidR="001D34E0" w:rsidRDefault="001D34E0">
      <w:pPr>
        <w:rPr>
          <w:rFonts w:hint="eastAsia"/>
        </w:rPr>
      </w:pPr>
      <w:r>
        <w:rPr>
          <w:rFonts w:hint="eastAsia"/>
        </w:rPr>
        <w:tab/>
        <w:t>在汉语的世界里，每一个字都承载着深厚的文化底蕴和历史痕迹。"Zong Lan"（总览）这两个词组，不仅仅是简单的词汇组合，它们背后蕴含的是中国古人对事物整体把握的一种哲学态度。从古代的典籍整理到现代的信息管理，"总览"体现了一种追求全面理解的精神。它要求人们站在宏观的角度，将分散的知识点编织成一张紧密相连的网，从而能够快速有效地获取所需信息。</w:t>
      </w:r>
    </w:p>
    <w:p w14:paraId="13B692D3" w14:textId="77777777" w:rsidR="001D34E0" w:rsidRDefault="001D34E0">
      <w:pPr>
        <w:rPr>
          <w:rFonts w:hint="eastAsia"/>
        </w:rPr>
      </w:pPr>
    </w:p>
    <w:p w14:paraId="43DB68BC" w14:textId="77777777" w:rsidR="001D34E0" w:rsidRDefault="001D34E0">
      <w:pPr>
        <w:rPr>
          <w:rFonts w:hint="eastAsia"/>
        </w:rPr>
      </w:pPr>
    </w:p>
    <w:p w14:paraId="68ED1D46" w14:textId="77777777" w:rsidR="001D34E0" w:rsidRDefault="001D34E0">
      <w:pPr>
        <w:rPr>
          <w:rFonts w:hint="eastAsia"/>
        </w:rPr>
      </w:pPr>
    </w:p>
    <w:p w14:paraId="02D32666" w14:textId="77777777" w:rsidR="001D34E0" w:rsidRDefault="001D34E0">
      <w:pPr>
        <w:rPr>
          <w:rFonts w:hint="eastAsia"/>
        </w:rPr>
      </w:pPr>
      <w:r>
        <w:rPr>
          <w:rFonts w:hint="eastAsia"/>
        </w:rPr>
        <w:tab/>
        <w:t>总览的历史渊源</w:t>
      </w:r>
    </w:p>
    <w:p w14:paraId="0FDE1CD8" w14:textId="77777777" w:rsidR="001D34E0" w:rsidRDefault="001D34E0">
      <w:pPr>
        <w:rPr>
          <w:rFonts w:hint="eastAsia"/>
        </w:rPr>
      </w:pPr>
    </w:p>
    <w:p w14:paraId="7F59FC41" w14:textId="77777777" w:rsidR="001D34E0" w:rsidRDefault="001D34E0">
      <w:pPr>
        <w:rPr>
          <w:rFonts w:hint="eastAsia"/>
        </w:rPr>
      </w:pPr>
    </w:p>
    <w:p w14:paraId="261A43C8" w14:textId="77777777" w:rsidR="001D34E0" w:rsidRDefault="001D34E0">
      <w:pPr>
        <w:rPr>
          <w:rFonts w:hint="eastAsia"/>
        </w:rPr>
      </w:pPr>
      <w:r>
        <w:rPr>
          <w:rFonts w:hint="eastAsia"/>
        </w:rPr>
        <w:tab/>
        <w:t>追溯至两千多年前，中国的先贤们就已经开始重视对知识的系统化整理。例如，《汉书·艺文志》作为现存最早的图书分类目录，为后世提供了宝贵的研究资料。而《永乐大典》与《四库全书》更是中国古代文献整理的巅峰之作，它们几乎囊括了当时所有的学术成果，成为后人学习和研究的重要参考。这些巨著不仅是文化传承的载体，也是古人智慧的结晶，体现了他们对于“总览”这一理念的深刻理解和实践。</w:t>
      </w:r>
    </w:p>
    <w:p w14:paraId="1F2687DD" w14:textId="77777777" w:rsidR="001D34E0" w:rsidRDefault="001D34E0">
      <w:pPr>
        <w:rPr>
          <w:rFonts w:hint="eastAsia"/>
        </w:rPr>
      </w:pPr>
    </w:p>
    <w:p w14:paraId="6AAB54E2" w14:textId="77777777" w:rsidR="001D34E0" w:rsidRDefault="001D34E0">
      <w:pPr>
        <w:rPr>
          <w:rFonts w:hint="eastAsia"/>
        </w:rPr>
      </w:pPr>
    </w:p>
    <w:p w14:paraId="59F25820" w14:textId="77777777" w:rsidR="001D34E0" w:rsidRDefault="001D34E0">
      <w:pPr>
        <w:rPr>
          <w:rFonts w:hint="eastAsia"/>
        </w:rPr>
      </w:pPr>
    </w:p>
    <w:p w14:paraId="45AB7D35" w14:textId="77777777" w:rsidR="001D34E0" w:rsidRDefault="001D34E0">
      <w:pPr>
        <w:rPr>
          <w:rFonts w:hint="eastAsia"/>
        </w:rPr>
      </w:pPr>
      <w:r>
        <w:rPr>
          <w:rFonts w:hint="eastAsia"/>
        </w:rPr>
        <w:tab/>
        <w:t>总览在现代社会的应用</w:t>
      </w:r>
    </w:p>
    <w:p w14:paraId="18FC1669" w14:textId="77777777" w:rsidR="001D34E0" w:rsidRDefault="001D34E0">
      <w:pPr>
        <w:rPr>
          <w:rFonts w:hint="eastAsia"/>
        </w:rPr>
      </w:pPr>
    </w:p>
    <w:p w14:paraId="54D8937F" w14:textId="77777777" w:rsidR="001D34E0" w:rsidRDefault="001D34E0">
      <w:pPr>
        <w:rPr>
          <w:rFonts w:hint="eastAsia"/>
        </w:rPr>
      </w:pPr>
    </w:p>
    <w:p w14:paraId="2CF41504" w14:textId="77777777" w:rsidR="001D34E0" w:rsidRDefault="001D34E0">
      <w:pPr>
        <w:rPr>
          <w:rFonts w:hint="eastAsia"/>
        </w:rPr>
      </w:pPr>
      <w:r>
        <w:rPr>
          <w:rFonts w:hint="eastAsia"/>
        </w:rPr>
        <w:tab/>
        <w:t>随着信息技术的飞速发展，“总览”的概念也被赋予了新的意义。我们生活在一个信息爆炸的时代，每天都会接触到海量的数据。如何从中筛选出有价值的内容，并对其进行有效的管理和利用，成为了每个人都需要面对的问题。此时，“总览”的思想就显得尤为重要。无论是企业决策、科研创新还是个人学习，拥有良好的信息整合能力都能够帮助我们在复杂多变的环境中保持清晰的头脑，做出更加明智的选择。</w:t>
      </w:r>
    </w:p>
    <w:p w14:paraId="1447200E" w14:textId="77777777" w:rsidR="001D34E0" w:rsidRDefault="001D34E0">
      <w:pPr>
        <w:rPr>
          <w:rFonts w:hint="eastAsia"/>
        </w:rPr>
      </w:pPr>
    </w:p>
    <w:p w14:paraId="7302E24C" w14:textId="77777777" w:rsidR="001D34E0" w:rsidRDefault="001D34E0">
      <w:pPr>
        <w:rPr>
          <w:rFonts w:hint="eastAsia"/>
        </w:rPr>
      </w:pPr>
    </w:p>
    <w:p w14:paraId="1BF19C3E" w14:textId="77777777" w:rsidR="001D34E0" w:rsidRDefault="001D34E0">
      <w:pPr>
        <w:rPr>
          <w:rFonts w:hint="eastAsia"/>
        </w:rPr>
      </w:pPr>
    </w:p>
    <w:p w14:paraId="6D86122D" w14:textId="77777777" w:rsidR="001D34E0" w:rsidRDefault="001D34E0">
      <w:pPr>
        <w:rPr>
          <w:rFonts w:hint="eastAsia"/>
        </w:rPr>
      </w:pPr>
      <w:r>
        <w:rPr>
          <w:rFonts w:hint="eastAsia"/>
        </w:rPr>
        <w:tab/>
        <w:t>总览的哲学思考</w:t>
      </w:r>
    </w:p>
    <w:p w14:paraId="4244B21E" w14:textId="77777777" w:rsidR="001D34E0" w:rsidRDefault="001D34E0">
      <w:pPr>
        <w:rPr>
          <w:rFonts w:hint="eastAsia"/>
        </w:rPr>
      </w:pPr>
    </w:p>
    <w:p w14:paraId="100E07C7" w14:textId="77777777" w:rsidR="001D34E0" w:rsidRDefault="001D34E0">
      <w:pPr>
        <w:rPr>
          <w:rFonts w:hint="eastAsia"/>
        </w:rPr>
      </w:pPr>
    </w:p>
    <w:p w14:paraId="46C52C10" w14:textId="77777777" w:rsidR="001D34E0" w:rsidRDefault="001D34E0">
      <w:pPr>
        <w:rPr>
          <w:rFonts w:hint="eastAsia"/>
        </w:rPr>
      </w:pPr>
      <w:r>
        <w:rPr>
          <w:rFonts w:hint="eastAsia"/>
        </w:rPr>
        <w:tab/>
        <w:t>从哲学的角度来看，“总览”不仅仅是一种方法论，更是一种世界观。它强调从整体出发去看待问题，避免陷入局部细节而忽视了事物之间的内在联系。正如古希腊哲学家亚里士多德所说：“整体大于部分之和。”这句话揭示了一个深刻的道理：当我们试图理解一个复杂的系统时，必须超越单个元素的简单相加，关注其内部结构以及各组成部分之间的相互作用。这种思维方式有助于我们更好地认识世界，解决问题。</w:t>
      </w:r>
    </w:p>
    <w:p w14:paraId="287AD12C" w14:textId="77777777" w:rsidR="001D34E0" w:rsidRDefault="001D34E0">
      <w:pPr>
        <w:rPr>
          <w:rFonts w:hint="eastAsia"/>
        </w:rPr>
      </w:pPr>
    </w:p>
    <w:p w14:paraId="32DE0E74" w14:textId="77777777" w:rsidR="001D34E0" w:rsidRDefault="001D34E0">
      <w:pPr>
        <w:rPr>
          <w:rFonts w:hint="eastAsia"/>
        </w:rPr>
      </w:pPr>
    </w:p>
    <w:p w14:paraId="425FF5B9" w14:textId="77777777" w:rsidR="001D34E0" w:rsidRDefault="001D34E0">
      <w:pPr>
        <w:rPr>
          <w:rFonts w:hint="eastAsia"/>
        </w:rPr>
      </w:pPr>
    </w:p>
    <w:p w14:paraId="3BCE44F3" w14:textId="77777777" w:rsidR="001D34E0" w:rsidRDefault="001D34E0">
      <w:pPr>
        <w:rPr>
          <w:rFonts w:hint="eastAsia"/>
        </w:rPr>
      </w:pPr>
      <w:r>
        <w:rPr>
          <w:rFonts w:hint="eastAsia"/>
        </w:rPr>
        <w:tab/>
        <w:t>培养总览的能力</w:t>
      </w:r>
    </w:p>
    <w:p w14:paraId="452AE916" w14:textId="77777777" w:rsidR="001D34E0" w:rsidRDefault="001D34E0">
      <w:pPr>
        <w:rPr>
          <w:rFonts w:hint="eastAsia"/>
        </w:rPr>
      </w:pPr>
    </w:p>
    <w:p w14:paraId="2BAB031E" w14:textId="77777777" w:rsidR="001D34E0" w:rsidRDefault="001D34E0">
      <w:pPr>
        <w:rPr>
          <w:rFonts w:hint="eastAsia"/>
        </w:rPr>
      </w:pPr>
    </w:p>
    <w:p w14:paraId="49C6458F" w14:textId="77777777" w:rsidR="001D34E0" w:rsidRDefault="001D34E0">
      <w:pPr>
        <w:rPr>
          <w:rFonts w:hint="eastAsia"/>
        </w:rPr>
      </w:pPr>
      <w:r>
        <w:rPr>
          <w:rFonts w:hint="eastAsia"/>
        </w:rPr>
        <w:tab/>
        <w:t>要具备“总览”的能力并非一蹴而就，这需要长期的学习和积累。我们要广泛涉猎各个领域的知识，拓宽自己的视野。在面对具体问题时，要学会运用逻辑思维进行分析，找出其中的关键因素。还可以通过阅读经典著作、参加培训课程等方式来提升自己的综合素质。最重要的是，要保持开放的心态，勇于接受新事物，不断挑战自我，这样才能在瞬息万变的社会中立于不败之地。</w:t>
      </w:r>
    </w:p>
    <w:p w14:paraId="54A69BFC" w14:textId="77777777" w:rsidR="001D34E0" w:rsidRDefault="001D34E0">
      <w:pPr>
        <w:rPr>
          <w:rFonts w:hint="eastAsia"/>
        </w:rPr>
      </w:pPr>
    </w:p>
    <w:p w14:paraId="203E7345" w14:textId="77777777" w:rsidR="001D34E0" w:rsidRDefault="001D34E0">
      <w:pPr>
        <w:rPr>
          <w:rFonts w:hint="eastAsia"/>
        </w:rPr>
      </w:pPr>
    </w:p>
    <w:p w14:paraId="1B975D5F" w14:textId="77777777" w:rsidR="001D34E0" w:rsidRDefault="001D34E0">
      <w:pPr>
        <w:rPr>
          <w:rFonts w:hint="eastAsia"/>
        </w:rPr>
      </w:pPr>
    </w:p>
    <w:p w14:paraId="41B13FAB" w14:textId="77777777" w:rsidR="001D34E0" w:rsidRDefault="001D34E0">
      <w:pPr>
        <w:rPr>
          <w:rFonts w:hint="eastAsia"/>
        </w:rPr>
      </w:pPr>
      <w:r>
        <w:rPr>
          <w:rFonts w:hint="eastAsia"/>
        </w:rPr>
        <w:tab/>
        <w:t>最后的总结</w:t>
      </w:r>
    </w:p>
    <w:p w14:paraId="1B9EBFC5" w14:textId="77777777" w:rsidR="001D34E0" w:rsidRDefault="001D34E0">
      <w:pPr>
        <w:rPr>
          <w:rFonts w:hint="eastAsia"/>
        </w:rPr>
      </w:pPr>
    </w:p>
    <w:p w14:paraId="245C42D2" w14:textId="77777777" w:rsidR="001D34E0" w:rsidRDefault="001D34E0">
      <w:pPr>
        <w:rPr>
          <w:rFonts w:hint="eastAsia"/>
        </w:rPr>
      </w:pPr>
    </w:p>
    <w:p w14:paraId="0570D069" w14:textId="77777777" w:rsidR="001D34E0" w:rsidRDefault="001D34E0">
      <w:pPr>
        <w:rPr>
          <w:rFonts w:hint="eastAsia"/>
        </w:rPr>
      </w:pPr>
      <w:r>
        <w:rPr>
          <w:rFonts w:hint="eastAsia"/>
        </w:rPr>
        <w:tab/>
        <w:t>“Zong Lan”（总览），既是对过去经验的最后的总结，也是对未来发展的指引。在这个充满机遇与挑战的新时代，掌握“总览”的技能，将使我们更加从容地应对各种困难，迎接更加美好的明天。让我们一起努力，培养和发展这种宝贵的能力吧！</w:t>
      </w:r>
    </w:p>
    <w:p w14:paraId="6B0254D9" w14:textId="77777777" w:rsidR="001D34E0" w:rsidRDefault="001D34E0">
      <w:pPr>
        <w:rPr>
          <w:rFonts w:hint="eastAsia"/>
        </w:rPr>
      </w:pPr>
    </w:p>
    <w:p w14:paraId="21285E51" w14:textId="77777777" w:rsidR="001D34E0" w:rsidRDefault="001D34E0">
      <w:pPr>
        <w:rPr>
          <w:rFonts w:hint="eastAsia"/>
        </w:rPr>
      </w:pPr>
    </w:p>
    <w:p w14:paraId="1EABB214" w14:textId="77777777" w:rsidR="001D34E0" w:rsidRDefault="001D34E0">
      <w:pPr>
        <w:rPr>
          <w:rFonts w:hint="eastAsia"/>
        </w:rPr>
      </w:pPr>
      <w:r>
        <w:rPr>
          <w:rFonts w:hint="eastAsia"/>
        </w:rPr>
        <w:t>本文是由每日作文网(2345lzwz.com)为大家创作</w:t>
      </w:r>
    </w:p>
    <w:p w14:paraId="12CD1EA9" w14:textId="24B714F5" w:rsidR="00E83B56" w:rsidRDefault="00E83B56"/>
    <w:sectPr w:rsidR="00E83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56"/>
    <w:rsid w:val="001D34E0"/>
    <w:rsid w:val="00E53824"/>
    <w:rsid w:val="00E8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EF6D1-7ED3-4A84-B4E7-60B8FA80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B56"/>
    <w:rPr>
      <w:rFonts w:cstheme="majorBidi"/>
      <w:color w:val="2F5496" w:themeColor="accent1" w:themeShade="BF"/>
      <w:sz w:val="28"/>
      <w:szCs w:val="28"/>
    </w:rPr>
  </w:style>
  <w:style w:type="character" w:customStyle="1" w:styleId="50">
    <w:name w:val="标题 5 字符"/>
    <w:basedOn w:val="a0"/>
    <w:link w:val="5"/>
    <w:uiPriority w:val="9"/>
    <w:semiHidden/>
    <w:rsid w:val="00E83B56"/>
    <w:rPr>
      <w:rFonts w:cstheme="majorBidi"/>
      <w:color w:val="2F5496" w:themeColor="accent1" w:themeShade="BF"/>
      <w:sz w:val="24"/>
    </w:rPr>
  </w:style>
  <w:style w:type="character" w:customStyle="1" w:styleId="60">
    <w:name w:val="标题 6 字符"/>
    <w:basedOn w:val="a0"/>
    <w:link w:val="6"/>
    <w:uiPriority w:val="9"/>
    <w:semiHidden/>
    <w:rsid w:val="00E83B56"/>
    <w:rPr>
      <w:rFonts w:cstheme="majorBidi"/>
      <w:b/>
      <w:bCs/>
      <w:color w:val="2F5496" w:themeColor="accent1" w:themeShade="BF"/>
    </w:rPr>
  </w:style>
  <w:style w:type="character" w:customStyle="1" w:styleId="70">
    <w:name w:val="标题 7 字符"/>
    <w:basedOn w:val="a0"/>
    <w:link w:val="7"/>
    <w:uiPriority w:val="9"/>
    <w:semiHidden/>
    <w:rsid w:val="00E83B56"/>
    <w:rPr>
      <w:rFonts w:cstheme="majorBidi"/>
      <w:b/>
      <w:bCs/>
      <w:color w:val="595959" w:themeColor="text1" w:themeTint="A6"/>
    </w:rPr>
  </w:style>
  <w:style w:type="character" w:customStyle="1" w:styleId="80">
    <w:name w:val="标题 8 字符"/>
    <w:basedOn w:val="a0"/>
    <w:link w:val="8"/>
    <w:uiPriority w:val="9"/>
    <w:semiHidden/>
    <w:rsid w:val="00E83B56"/>
    <w:rPr>
      <w:rFonts w:cstheme="majorBidi"/>
      <w:color w:val="595959" w:themeColor="text1" w:themeTint="A6"/>
    </w:rPr>
  </w:style>
  <w:style w:type="character" w:customStyle="1" w:styleId="90">
    <w:name w:val="标题 9 字符"/>
    <w:basedOn w:val="a0"/>
    <w:link w:val="9"/>
    <w:uiPriority w:val="9"/>
    <w:semiHidden/>
    <w:rsid w:val="00E83B56"/>
    <w:rPr>
      <w:rFonts w:eastAsiaTheme="majorEastAsia" w:cstheme="majorBidi"/>
      <w:color w:val="595959" w:themeColor="text1" w:themeTint="A6"/>
    </w:rPr>
  </w:style>
  <w:style w:type="paragraph" w:styleId="a3">
    <w:name w:val="Title"/>
    <w:basedOn w:val="a"/>
    <w:next w:val="a"/>
    <w:link w:val="a4"/>
    <w:uiPriority w:val="10"/>
    <w:qFormat/>
    <w:rsid w:val="00E83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B56"/>
    <w:pPr>
      <w:spacing w:before="160"/>
      <w:jc w:val="center"/>
    </w:pPr>
    <w:rPr>
      <w:i/>
      <w:iCs/>
      <w:color w:val="404040" w:themeColor="text1" w:themeTint="BF"/>
    </w:rPr>
  </w:style>
  <w:style w:type="character" w:customStyle="1" w:styleId="a8">
    <w:name w:val="引用 字符"/>
    <w:basedOn w:val="a0"/>
    <w:link w:val="a7"/>
    <w:uiPriority w:val="29"/>
    <w:rsid w:val="00E83B56"/>
    <w:rPr>
      <w:i/>
      <w:iCs/>
      <w:color w:val="404040" w:themeColor="text1" w:themeTint="BF"/>
    </w:rPr>
  </w:style>
  <w:style w:type="paragraph" w:styleId="a9">
    <w:name w:val="List Paragraph"/>
    <w:basedOn w:val="a"/>
    <w:uiPriority w:val="34"/>
    <w:qFormat/>
    <w:rsid w:val="00E83B56"/>
    <w:pPr>
      <w:ind w:left="720"/>
      <w:contextualSpacing/>
    </w:pPr>
  </w:style>
  <w:style w:type="character" w:styleId="aa">
    <w:name w:val="Intense Emphasis"/>
    <w:basedOn w:val="a0"/>
    <w:uiPriority w:val="21"/>
    <w:qFormat/>
    <w:rsid w:val="00E83B56"/>
    <w:rPr>
      <w:i/>
      <w:iCs/>
      <w:color w:val="2F5496" w:themeColor="accent1" w:themeShade="BF"/>
    </w:rPr>
  </w:style>
  <w:style w:type="paragraph" w:styleId="ab">
    <w:name w:val="Intense Quote"/>
    <w:basedOn w:val="a"/>
    <w:next w:val="a"/>
    <w:link w:val="ac"/>
    <w:uiPriority w:val="30"/>
    <w:qFormat/>
    <w:rsid w:val="00E83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B56"/>
    <w:rPr>
      <w:i/>
      <w:iCs/>
      <w:color w:val="2F5496" w:themeColor="accent1" w:themeShade="BF"/>
    </w:rPr>
  </w:style>
  <w:style w:type="character" w:styleId="ad">
    <w:name w:val="Intense Reference"/>
    <w:basedOn w:val="a0"/>
    <w:uiPriority w:val="32"/>
    <w:qFormat/>
    <w:rsid w:val="00E83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