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8E44F" w14:textId="77777777" w:rsidR="00ED71D8" w:rsidRDefault="00ED71D8">
      <w:pPr>
        <w:rPr>
          <w:rFonts w:hint="eastAsia"/>
        </w:rPr>
      </w:pPr>
      <w:r>
        <w:rPr>
          <w:rFonts w:hint="eastAsia"/>
        </w:rPr>
        <w:t>yi wai heng cai</w:t>
      </w:r>
    </w:p>
    <w:p w14:paraId="1AC38777" w14:textId="77777777" w:rsidR="00ED71D8" w:rsidRDefault="00ED71D8">
      <w:pPr>
        <w:rPr>
          <w:rFonts w:hint="eastAsia"/>
        </w:rPr>
      </w:pPr>
      <w:r>
        <w:rPr>
          <w:rFonts w:hint="eastAsia"/>
        </w:rPr>
        <w:t>意外横财，对于许多人而言，这个词组可能代表着梦想成真或是命运的转折。它是指那些不期而遇、出乎意料之外的财富增长。这些财富可能是以现金形式出现，也可能是其他有价值的东西，如房产、珠宝或投资收益。在现代社会中，意外之财可以改变一个人的生活轨迹，带来新的机遇与挑战。</w:t>
      </w:r>
    </w:p>
    <w:p w14:paraId="1671037A" w14:textId="77777777" w:rsidR="00ED71D8" w:rsidRDefault="00ED71D8">
      <w:pPr>
        <w:rPr>
          <w:rFonts w:hint="eastAsia"/>
        </w:rPr>
      </w:pPr>
    </w:p>
    <w:p w14:paraId="5CFF46FB" w14:textId="77777777" w:rsidR="00ED71D8" w:rsidRDefault="00ED71D8">
      <w:pPr>
        <w:rPr>
          <w:rFonts w:hint="eastAsia"/>
        </w:rPr>
      </w:pPr>
      <w:r>
        <w:rPr>
          <w:rFonts w:hint="eastAsia"/>
        </w:rPr>
        <w:t>从天而降的机会</w:t>
      </w:r>
    </w:p>
    <w:p w14:paraId="4EBF1DF1" w14:textId="77777777" w:rsidR="00ED71D8" w:rsidRDefault="00ED71D8">
      <w:pPr>
        <w:rPr>
          <w:rFonts w:hint="eastAsia"/>
        </w:rPr>
      </w:pPr>
      <w:r>
        <w:rPr>
          <w:rFonts w:hint="eastAsia"/>
        </w:rPr>
        <w:t>有时候，意外横财是通过一些非同寻常的方式降临。比如，彩票中奖就是一种人们经常联想到的形式。当一串幸运数字被选中时，中奖者可能会突然发现自己成为了百万富翁甚至千万富翁。这种突如其来的财富变化，往往会给中奖者及其家庭带来极大的喜悦和兴奋。然而，随之而来的是如何管理和使用这笔钱的问题。许多中奖者会寻求专业的财务顾问来帮助规划未来的道路，确保财富能够持久并产生积极的影响。</w:t>
      </w:r>
    </w:p>
    <w:p w14:paraId="52EECC81" w14:textId="77777777" w:rsidR="00ED71D8" w:rsidRDefault="00ED71D8">
      <w:pPr>
        <w:rPr>
          <w:rFonts w:hint="eastAsia"/>
        </w:rPr>
      </w:pPr>
    </w:p>
    <w:p w14:paraId="5BBB0212" w14:textId="77777777" w:rsidR="00ED71D8" w:rsidRDefault="00ED71D8">
      <w:pPr>
        <w:rPr>
          <w:rFonts w:hint="eastAsia"/>
        </w:rPr>
      </w:pPr>
      <w:r>
        <w:rPr>
          <w:rFonts w:hint="eastAsia"/>
        </w:rPr>
        <w:t>家族遗产带来的惊喜</w:t>
      </w:r>
    </w:p>
    <w:p w14:paraId="5205F25A" w14:textId="77777777" w:rsidR="00ED71D8" w:rsidRDefault="00ED71D8">
      <w:pPr>
        <w:rPr>
          <w:rFonts w:hint="eastAsia"/>
        </w:rPr>
      </w:pPr>
      <w:r>
        <w:rPr>
          <w:rFonts w:hint="eastAsia"/>
        </w:rPr>
        <w:t>除了彩票，意外横财也可能来自于家族遗产。当远亲去世后留下巨额财产给继承人时，这无疑是一种令人惊讶又欣慰的情况。面对这样的馈赠，接收者需要处理好情感上的波动以及实际的财务管理问题。一方面要尊重逝者的意愿，另一方面也要考虑自己及家人的长远利益。在这个过程中，了解相关法律条款、税务政策等知识显得尤为重要。</w:t>
      </w:r>
    </w:p>
    <w:p w14:paraId="33D184B2" w14:textId="77777777" w:rsidR="00ED71D8" w:rsidRDefault="00ED71D8">
      <w:pPr>
        <w:rPr>
          <w:rFonts w:hint="eastAsia"/>
        </w:rPr>
      </w:pPr>
    </w:p>
    <w:p w14:paraId="4FD5EC71" w14:textId="77777777" w:rsidR="00ED71D8" w:rsidRDefault="00ED71D8">
      <w:pPr>
        <w:rPr>
          <w:rFonts w:hint="eastAsia"/>
        </w:rPr>
      </w:pPr>
      <w:r>
        <w:rPr>
          <w:rFonts w:hint="eastAsia"/>
        </w:rPr>
        <w:t>投资市场中的幸运儿</w:t>
      </w:r>
    </w:p>
    <w:p w14:paraId="14FF5831" w14:textId="77777777" w:rsidR="00ED71D8" w:rsidRDefault="00ED71D8">
      <w:pPr>
        <w:rPr>
          <w:rFonts w:hint="eastAsia"/>
        </w:rPr>
      </w:pPr>
      <w:r>
        <w:rPr>
          <w:rFonts w:hint="eastAsia"/>
        </w:rPr>
        <w:t>投资领域也不乏意外横财的故事。有些投资者可能因为早期涉足新兴行业或者正确预测了市场趋势而获得了丰厚回报。尤其是在科技股爆发式增长的时代背景下，不少早期投资者因此实现了财务自由。当然，这样的成功并非偶然，背后往往是长期积累的经验、敏锐的市场洞察力以及敢于冒险的精神共同作用的最后的总结。但即便如此，当巨大利润真正到来时，仍然会让人心潮澎湃。</w:t>
      </w:r>
    </w:p>
    <w:p w14:paraId="1244DA2D" w14:textId="77777777" w:rsidR="00ED71D8" w:rsidRDefault="00ED71D8">
      <w:pPr>
        <w:rPr>
          <w:rFonts w:hint="eastAsia"/>
        </w:rPr>
      </w:pPr>
    </w:p>
    <w:p w14:paraId="292B8E7F" w14:textId="77777777" w:rsidR="00ED71D8" w:rsidRDefault="00ED71D8">
      <w:pPr>
        <w:rPr>
          <w:rFonts w:hint="eastAsia"/>
        </w:rPr>
      </w:pPr>
      <w:r>
        <w:rPr>
          <w:rFonts w:hint="eastAsia"/>
        </w:rPr>
        <w:t>理性对待意外之财</w:t>
      </w:r>
    </w:p>
    <w:p w14:paraId="74E44D96" w14:textId="77777777" w:rsidR="00ED71D8" w:rsidRDefault="00ED71D8">
      <w:pPr>
        <w:rPr>
          <w:rFonts w:hint="eastAsia"/>
        </w:rPr>
      </w:pPr>
      <w:r>
        <w:rPr>
          <w:rFonts w:hint="eastAsia"/>
        </w:rPr>
        <w:t>无论是哪种形式的意外横财，最重要的是要学会理性对待。突如其来的财富可能会打乱原有的生活节奏，甚至引发人际关系的变化。因此，在享受这份惊喜的也要保持清醒头脑，合理规划资金用途，避免盲目消费或投资。也应该思考如何将这份幸运传递下去，为社会做出贡献。毕竟，真正的财富不仅仅是金钱上的增加，更是心灵上的满足和对生活的积极影响。</w:t>
      </w:r>
    </w:p>
    <w:p w14:paraId="7F91443E" w14:textId="77777777" w:rsidR="00ED71D8" w:rsidRDefault="00ED71D8">
      <w:pPr>
        <w:rPr>
          <w:rFonts w:hint="eastAsia"/>
        </w:rPr>
      </w:pPr>
    </w:p>
    <w:p w14:paraId="63918D8F" w14:textId="77777777" w:rsidR="00ED71D8" w:rsidRDefault="00ED71D8">
      <w:pPr>
        <w:rPr>
          <w:rFonts w:hint="eastAsia"/>
        </w:rPr>
      </w:pPr>
      <w:r>
        <w:rPr>
          <w:rFonts w:hint="eastAsia"/>
        </w:rPr>
        <w:t>本文是由每日作文网(2345lzwz.com)为大家创作</w:t>
      </w:r>
    </w:p>
    <w:p w14:paraId="3EC1B29D" w14:textId="02F3F1D8" w:rsidR="003C69D4" w:rsidRDefault="003C69D4"/>
    <w:sectPr w:rsidR="003C6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D4"/>
    <w:rsid w:val="003C69D4"/>
    <w:rsid w:val="00EA7E3C"/>
    <w:rsid w:val="00ED7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49C11-DF8E-4244-B30F-3520D9E0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9D4"/>
    <w:rPr>
      <w:rFonts w:cstheme="majorBidi"/>
      <w:color w:val="2F5496" w:themeColor="accent1" w:themeShade="BF"/>
      <w:sz w:val="28"/>
      <w:szCs w:val="28"/>
    </w:rPr>
  </w:style>
  <w:style w:type="character" w:customStyle="1" w:styleId="50">
    <w:name w:val="标题 5 字符"/>
    <w:basedOn w:val="a0"/>
    <w:link w:val="5"/>
    <w:uiPriority w:val="9"/>
    <w:semiHidden/>
    <w:rsid w:val="003C69D4"/>
    <w:rPr>
      <w:rFonts w:cstheme="majorBidi"/>
      <w:color w:val="2F5496" w:themeColor="accent1" w:themeShade="BF"/>
      <w:sz w:val="24"/>
    </w:rPr>
  </w:style>
  <w:style w:type="character" w:customStyle="1" w:styleId="60">
    <w:name w:val="标题 6 字符"/>
    <w:basedOn w:val="a0"/>
    <w:link w:val="6"/>
    <w:uiPriority w:val="9"/>
    <w:semiHidden/>
    <w:rsid w:val="003C69D4"/>
    <w:rPr>
      <w:rFonts w:cstheme="majorBidi"/>
      <w:b/>
      <w:bCs/>
      <w:color w:val="2F5496" w:themeColor="accent1" w:themeShade="BF"/>
    </w:rPr>
  </w:style>
  <w:style w:type="character" w:customStyle="1" w:styleId="70">
    <w:name w:val="标题 7 字符"/>
    <w:basedOn w:val="a0"/>
    <w:link w:val="7"/>
    <w:uiPriority w:val="9"/>
    <w:semiHidden/>
    <w:rsid w:val="003C69D4"/>
    <w:rPr>
      <w:rFonts w:cstheme="majorBidi"/>
      <w:b/>
      <w:bCs/>
      <w:color w:val="595959" w:themeColor="text1" w:themeTint="A6"/>
    </w:rPr>
  </w:style>
  <w:style w:type="character" w:customStyle="1" w:styleId="80">
    <w:name w:val="标题 8 字符"/>
    <w:basedOn w:val="a0"/>
    <w:link w:val="8"/>
    <w:uiPriority w:val="9"/>
    <w:semiHidden/>
    <w:rsid w:val="003C69D4"/>
    <w:rPr>
      <w:rFonts w:cstheme="majorBidi"/>
      <w:color w:val="595959" w:themeColor="text1" w:themeTint="A6"/>
    </w:rPr>
  </w:style>
  <w:style w:type="character" w:customStyle="1" w:styleId="90">
    <w:name w:val="标题 9 字符"/>
    <w:basedOn w:val="a0"/>
    <w:link w:val="9"/>
    <w:uiPriority w:val="9"/>
    <w:semiHidden/>
    <w:rsid w:val="003C69D4"/>
    <w:rPr>
      <w:rFonts w:eastAsiaTheme="majorEastAsia" w:cstheme="majorBidi"/>
      <w:color w:val="595959" w:themeColor="text1" w:themeTint="A6"/>
    </w:rPr>
  </w:style>
  <w:style w:type="paragraph" w:styleId="a3">
    <w:name w:val="Title"/>
    <w:basedOn w:val="a"/>
    <w:next w:val="a"/>
    <w:link w:val="a4"/>
    <w:uiPriority w:val="10"/>
    <w:qFormat/>
    <w:rsid w:val="003C6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9D4"/>
    <w:pPr>
      <w:spacing w:before="160"/>
      <w:jc w:val="center"/>
    </w:pPr>
    <w:rPr>
      <w:i/>
      <w:iCs/>
      <w:color w:val="404040" w:themeColor="text1" w:themeTint="BF"/>
    </w:rPr>
  </w:style>
  <w:style w:type="character" w:customStyle="1" w:styleId="a8">
    <w:name w:val="引用 字符"/>
    <w:basedOn w:val="a0"/>
    <w:link w:val="a7"/>
    <w:uiPriority w:val="29"/>
    <w:rsid w:val="003C69D4"/>
    <w:rPr>
      <w:i/>
      <w:iCs/>
      <w:color w:val="404040" w:themeColor="text1" w:themeTint="BF"/>
    </w:rPr>
  </w:style>
  <w:style w:type="paragraph" w:styleId="a9">
    <w:name w:val="List Paragraph"/>
    <w:basedOn w:val="a"/>
    <w:uiPriority w:val="34"/>
    <w:qFormat/>
    <w:rsid w:val="003C69D4"/>
    <w:pPr>
      <w:ind w:left="720"/>
      <w:contextualSpacing/>
    </w:pPr>
  </w:style>
  <w:style w:type="character" w:styleId="aa">
    <w:name w:val="Intense Emphasis"/>
    <w:basedOn w:val="a0"/>
    <w:uiPriority w:val="21"/>
    <w:qFormat/>
    <w:rsid w:val="003C69D4"/>
    <w:rPr>
      <w:i/>
      <w:iCs/>
      <w:color w:val="2F5496" w:themeColor="accent1" w:themeShade="BF"/>
    </w:rPr>
  </w:style>
  <w:style w:type="paragraph" w:styleId="ab">
    <w:name w:val="Intense Quote"/>
    <w:basedOn w:val="a"/>
    <w:next w:val="a"/>
    <w:link w:val="ac"/>
    <w:uiPriority w:val="30"/>
    <w:qFormat/>
    <w:rsid w:val="003C6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9D4"/>
    <w:rPr>
      <w:i/>
      <w:iCs/>
      <w:color w:val="2F5496" w:themeColor="accent1" w:themeShade="BF"/>
    </w:rPr>
  </w:style>
  <w:style w:type="character" w:styleId="ad">
    <w:name w:val="Intense Reference"/>
    <w:basedOn w:val="a0"/>
    <w:uiPriority w:val="32"/>
    <w:qFormat/>
    <w:rsid w:val="003C6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