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追求卓越的力量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“成功并非偶然，它是一种奋斗，一种不断超越自我的过程。” — 乔治·布尔（George Bull）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成功人士深知，卓越并不是天生的，而是通过不断的努力和追求才能实现的。每一次的失败和挫折，都是迈向成功的必经之路。无论你处于何种境地，持之以恒地追求卓越，你的努力终将得到回报。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“成功的关键在于坚持不懈，即使面对最艰难的挑战也不放弃。” — 史蒂夫·乔布斯（Steve Jobs）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坚持是一种力量，能够帮助我们在面对困难时保持信心。史蒂夫·乔布斯曾经面对过许多挑战，但他从未放弃过自己的梦想。成功往往属于那些在逆境中依然坚守信念的人。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行动的价值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“行动是成功的基石，计划只是开始。” — 托马斯·爱迪生（Thomas Edison）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认为，成功不仅仅在于制定计划，更在于将计划付诸实践。爱迪生的名言提醒我们，光有好的计划是不够的，必须要通过实际行动来验证计划的可行性。只有将计划转化为行动，才能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自信与挑战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 — 赫尔曼·梅尔维尔（Herman Melville）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够推动我们勇敢面对挑战。梅尔维尔的这句名言告诉我们，自信不仅能帮助我们克服障碍，还能激励我们不断追求更高的目标。拥有自信，我们就能在面对困难时不退缩，从而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“人生的成功不仅仅在于你所拥有的财富，更在于你所获得的知识和经验。” — 亚伯拉罕·林肯（Abraham Lincoln）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人士明白，财富并不是唯一的成功标准。真正的成功来自于不断学习和成长。林肯的名言强调了知识和经验的重要性，认为这些是个人成长和发展的关键。无论我们取得了多少财富，学习和积累经验才能让我们真正实现个人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目标与愿景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“设定目标，才能找到前进的方向。” — 威尔·史密斯（Will Smith）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明确的目标和愿景是成功的指引。史密斯的这句话提醒我们，只有设定了清晰的目标，我们才能知道自己要朝哪个方向努力。目标不仅能激励我们前行，还能帮助我们在漫长的追求过程中保持动力和方向感。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