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打开格局的句子：看待世界的新视角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革与机遇的时代，打开格局不仅仅是一种思维方式，更是一种生活的艺术。格局，指的是一个人看待事物的视野和深度，影响着他们的决策和行为方式。拥有一个开阔的格局，能够让我们在复杂多变的世界中找到新的方向，并以更加包容的心态面对生活的挑战。以下是一些能够帮助我们打开格局的句子，这些句子既具备深度，又具有启发性，可以帮助我们从更广阔的视角看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“世界上没有绝对的对错，只有相对的看法。”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点明了观点的相对性。在人与人之间的交流中，我们常常因为不同的观点而产生冲突。然而，认识到任何事物都有其相对性，可以让我们更容易接受不同的意见，并从中汲取营养。通过宽容和理解，我们不仅能够拓宽自己的思维，还能够建立更加和谐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“每一次的失败，都是向成功迈出的重要一步。”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失败并不可怕，重要的是如何看待失败。每一个成功者都曾经历过无数次的失败，正是这些经历塑造了他们的成功。将失败视为成长的机会，而非阻碍，能够帮助我们更加勇敢地面对挑战，不断前行。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“在变化中找到机遇，而非在稳定中追求安全。”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稳定固然让人感到安全，但过度追求稳定可能会导致停滞不前。变化才是世界的常态，而在变化中发现机遇，能够使我们不断进步。这要求我们具备敏锐的洞察力和灵活的适应能力，不断探索新的可能性。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“真正的智慧，来自于对未知的好奇和探索。”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智慧不仅仅是知识的积累，更是对未知的探求。只有保持对未知的好奇心，我们才能不断扩展自己的知识领域，开拓新的视野。探索的过程本身，就是智慧增长的过程。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“心怀大爱，才能看到更大的世界。”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爱与包容是打开格局的关键。一个拥有宽广胸怀的人，能够看到更广阔的世界，并且能更好地理解和接纳他人。这样的心态不仅让我们更加开放，还能够帮助我们在复杂的社会关系中建立更加牢固的联系。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“真正的强大，是在面对逆境时的从容与坚定。”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强大不仅仅是表面的力量，更是内心的坚韧。当我们面对困境时，能够保持从容和坚定，这种内在的力量就是我们真正的强大。这种力量能够帮助我们克服各种困难，实现自己的目标。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拥有开阔的格局能够让我们在面对复杂的世界时更加从容。通过对这些深刻句子的反思与实践，我们不仅能够拓展自己的视野，还能够提高自身的智慧与能力。无论在个人成长还是职业发展中，这些句子所蕴含的哲理，都将为我们提供宝贵的指导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