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A02A" w14:textId="77777777" w:rsidR="002D73DB" w:rsidRDefault="002D73DB">
      <w:pPr>
        <w:rPr>
          <w:rFonts w:hint="eastAsia"/>
        </w:rPr>
      </w:pPr>
      <w:r>
        <w:rPr>
          <w:rFonts w:hint="eastAsia"/>
        </w:rPr>
        <w:t>挽狂澜 wǎn kuáng lán：历史长河中的英雄壮举</w:t>
      </w:r>
    </w:p>
    <w:p w14:paraId="6822DFD4" w14:textId="77777777" w:rsidR="002D73DB" w:rsidRDefault="002D73DB">
      <w:pPr>
        <w:rPr>
          <w:rFonts w:hint="eastAsia"/>
        </w:rPr>
      </w:pPr>
      <w:r>
        <w:rPr>
          <w:rFonts w:hint="eastAsia"/>
        </w:rPr>
        <w:t>在中国浩瀚的历史长河中，“挽狂澜”这个词组不仅是一种比喻，更象征着无数英雄豪杰在国家和民族危难时刻挺身而出的精神。这个词语出自唐代诗人韩愈的《进学解》：“障百川而东之，回狂澜于既倒。”意思是阻止众多河流向东奔腾，将已经倾倒的波浪重新拉回正轨。这不仅是对自然力量的一种大胆想象，更是对那些能够扭转乾坤、拯救时局的人物的一种崇高赞美。</w:t>
      </w:r>
    </w:p>
    <w:p w14:paraId="0005BBC4" w14:textId="77777777" w:rsidR="002D73DB" w:rsidRDefault="002D73DB">
      <w:pPr>
        <w:rPr>
          <w:rFonts w:hint="eastAsia"/>
        </w:rPr>
      </w:pPr>
    </w:p>
    <w:p w14:paraId="7AE9D60E" w14:textId="77777777" w:rsidR="002D73DB" w:rsidRDefault="002D73DB">
      <w:pPr>
        <w:rPr>
          <w:rFonts w:hint="eastAsia"/>
        </w:rPr>
      </w:pPr>
      <w:r>
        <w:rPr>
          <w:rFonts w:hint="eastAsia"/>
        </w:rPr>
        <w:t>“挽狂澜”的文化内涵</w:t>
      </w:r>
    </w:p>
    <w:p w14:paraId="21BC41CD" w14:textId="77777777" w:rsidR="002D73DB" w:rsidRDefault="002D73DB">
      <w:pPr>
        <w:rPr>
          <w:rFonts w:hint="eastAsia"/>
        </w:rPr>
      </w:pPr>
      <w:r>
        <w:rPr>
          <w:rFonts w:hint="eastAsia"/>
        </w:rPr>
        <w:t>“挽狂澜”所蕴含的文化意义深远，它代表了一种不屈不挠、勇于面对挑战并最终战胜困难的决心。在中国历史上，每当国家面临内忧外患之际，总会出现一批批仁人志士，他们以非凡的智慧和勇气，力挽狂澜，为国家和人民带来了希望与光明。无论是抗击外敌入侵还是平定内部纷争，“挽狂澜”的精神始终激励着一代又一代中华儿女，在困境中寻找出路，在逆境中创造奇迹。</w:t>
      </w:r>
    </w:p>
    <w:p w14:paraId="657C8EBD" w14:textId="77777777" w:rsidR="002D73DB" w:rsidRDefault="002D73DB">
      <w:pPr>
        <w:rPr>
          <w:rFonts w:hint="eastAsia"/>
        </w:rPr>
      </w:pPr>
    </w:p>
    <w:p w14:paraId="2D60A19A" w14:textId="77777777" w:rsidR="002D73DB" w:rsidRDefault="002D73DB">
      <w:pPr>
        <w:rPr>
          <w:rFonts w:hint="eastAsia"/>
        </w:rPr>
      </w:pPr>
      <w:r>
        <w:rPr>
          <w:rFonts w:hint="eastAsia"/>
        </w:rPr>
        <w:t>从古至今，“挽狂澜”的人物故事</w:t>
      </w:r>
    </w:p>
    <w:p w14:paraId="09D07176" w14:textId="77777777" w:rsidR="002D73DB" w:rsidRDefault="002D73DB">
      <w:pPr>
        <w:rPr>
          <w:rFonts w:hint="eastAsia"/>
        </w:rPr>
      </w:pPr>
      <w:r>
        <w:rPr>
          <w:rFonts w:hint="eastAsia"/>
        </w:rPr>
        <w:t>回顾往昔，“挽狂澜”的事迹数不胜数。例如，在南宋末年，文天祥率领义军抵抗元军南下侵略，虽然最终未能改变宋朝灭亡的命运，但其英勇无畏的事迹却成为了后世传颂的经典；清朝末期，面对列强瓜分中国的危机，孙中山先生发起辛亥革命，推翻了封建帝制，建立了共和政体，这一伟大变革彻底改变了中国社会的发展轨迹；抗日战争时期，无数中华儿女投身抗战前线，用鲜血和生命捍卫了国家主权和民族尊严。</w:t>
      </w:r>
    </w:p>
    <w:p w14:paraId="5E7D77DF" w14:textId="77777777" w:rsidR="002D73DB" w:rsidRDefault="002D73DB">
      <w:pPr>
        <w:rPr>
          <w:rFonts w:hint="eastAsia"/>
        </w:rPr>
      </w:pPr>
    </w:p>
    <w:p w14:paraId="7751533F" w14:textId="77777777" w:rsidR="002D73DB" w:rsidRDefault="002D73DB">
      <w:pPr>
        <w:rPr>
          <w:rFonts w:hint="eastAsia"/>
        </w:rPr>
      </w:pPr>
      <w:r>
        <w:rPr>
          <w:rFonts w:hint="eastAsia"/>
        </w:rPr>
        <w:t>现代视角下的“挽狂澜”</w:t>
      </w:r>
    </w:p>
    <w:p w14:paraId="556163B8" w14:textId="77777777" w:rsidR="002D73DB" w:rsidRDefault="002D73DB">
      <w:pPr>
        <w:rPr>
          <w:rFonts w:hint="eastAsia"/>
        </w:rPr>
      </w:pPr>
      <w:r>
        <w:rPr>
          <w:rFonts w:hint="eastAsia"/>
        </w:rPr>
        <w:t>进入现代社会，“挽狂澜”的精神依然熠熠生辉。在全球化浪潮冲击下，中国经济迅速崛起成为世界第二大经济体，这背后离不开一代代建设者们艰苦卓绝的努力。在应对自然灾害、公共卫生事件等突发情况时，中国政府和社会各界总是能够迅速响应，采取有效措施保障人民生命财产安全。这些都体现了新时代背景下“挽狂澜”的新形式——即通过科学决策、团结协作来解决各种复杂问题，确保国家稳定发展。</w:t>
      </w:r>
    </w:p>
    <w:p w14:paraId="4623F9F8" w14:textId="77777777" w:rsidR="002D73DB" w:rsidRDefault="002D73DB">
      <w:pPr>
        <w:rPr>
          <w:rFonts w:hint="eastAsia"/>
        </w:rPr>
      </w:pPr>
    </w:p>
    <w:p w14:paraId="5187F2FF" w14:textId="77777777" w:rsidR="002D73DB" w:rsidRDefault="002D73DB">
      <w:pPr>
        <w:rPr>
          <w:rFonts w:hint="eastAsia"/>
        </w:rPr>
      </w:pPr>
      <w:r>
        <w:rPr>
          <w:rFonts w:hint="eastAsia"/>
        </w:rPr>
        <w:t>结语：传承与发展“挽狂澜”的精神</w:t>
      </w:r>
    </w:p>
    <w:p w14:paraId="7F0E7C06" w14:textId="77777777" w:rsidR="002D73DB" w:rsidRDefault="002D73DB">
      <w:pPr>
        <w:rPr>
          <w:rFonts w:hint="eastAsia"/>
        </w:rPr>
      </w:pPr>
      <w:r>
        <w:rPr>
          <w:rFonts w:hint="eastAsia"/>
        </w:rPr>
        <w:t>“挽狂澜”不仅仅是一个词汇，更是一段段可歌可泣的历史篇章，一种永不言败的精神象征。它提醒着我们无论遇到多大的困难都要保持坚定信念，勇敢地迎接挑战。在未来的发展道路上，继承和发扬这种宝贵的精神财富，对于推动中华民族伟大复兴具有重要意义。让我们携手共进，在实现中国梦的伟大征程中续写更多“挽狂澜”的辉煌篇章。</w:t>
      </w:r>
    </w:p>
    <w:p w14:paraId="78FD96E9" w14:textId="77777777" w:rsidR="002D73DB" w:rsidRDefault="002D73DB">
      <w:pPr>
        <w:rPr>
          <w:rFonts w:hint="eastAsia"/>
        </w:rPr>
      </w:pPr>
    </w:p>
    <w:p w14:paraId="3A4C7171" w14:textId="77777777" w:rsidR="002D73DB" w:rsidRDefault="002D7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53FD4" w14:textId="3393706A" w:rsidR="00214155" w:rsidRDefault="00214155"/>
    <w:sectPr w:rsidR="0021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5"/>
    <w:rsid w:val="00214155"/>
    <w:rsid w:val="002D73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03BE-B8BE-473B-ADF5-FC398487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