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9EEC" w14:textId="77777777" w:rsidR="00C3251C" w:rsidRDefault="00C3251C">
      <w:pPr>
        <w:rPr>
          <w:rFonts w:hint="eastAsia"/>
        </w:rPr>
      </w:pPr>
      <w:r>
        <w:rPr>
          <w:rFonts w:hint="eastAsia"/>
        </w:rPr>
        <w:t>春雨绵绵，滋润万物</w:t>
      </w:r>
    </w:p>
    <w:p w14:paraId="47199118" w14:textId="77777777" w:rsidR="00C3251C" w:rsidRDefault="00C3251C">
      <w:pPr>
        <w:rPr>
          <w:rFonts w:hint="eastAsia"/>
        </w:rPr>
      </w:pPr>
      <w:r>
        <w:rPr>
          <w:rFonts w:hint="eastAsia"/>
        </w:rPr>
        <w:t>春天的雨，常常是细腻而柔和的，它不像夏雨那样猛烈，也不似秋雨那般凄凉。春雨如丝，如雾，轻轻洒落在大地上，给万物带来了生机。古人常以春雨抒发情怀，表达对自然的热爱与赞美。李商隐在《春雨》中提到“夜来风雨声，花落知多少”，展现了春雨的细腻与深情。</w:t>
      </w:r>
    </w:p>
    <w:p w14:paraId="42B487CB" w14:textId="77777777" w:rsidR="00C3251C" w:rsidRDefault="00C3251C"/>
    <w:p w14:paraId="48260948" w14:textId="77777777" w:rsidR="00C3251C" w:rsidRDefault="00C3251C">
      <w:pPr>
        <w:rPr>
          <w:rFonts w:hint="eastAsia"/>
        </w:rPr>
      </w:pPr>
      <w:r>
        <w:rPr>
          <w:rFonts w:hint="eastAsia"/>
        </w:rPr>
        <w:t>春天的希望与生机</w:t>
      </w:r>
    </w:p>
    <w:p w14:paraId="683DBC22" w14:textId="77777777" w:rsidR="00C3251C" w:rsidRDefault="00C3251C">
      <w:pPr>
        <w:rPr>
          <w:rFonts w:hint="eastAsia"/>
        </w:rPr>
      </w:pPr>
      <w:r>
        <w:rPr>
          <w:rFonts w:hint="eastAsia"/>
        </w:rPr>
        <w:t>春雨不仅滋润了大地，也为万物带来了希望。杜甫在《春望》中写道：“国破山河在，城春草木深。”春雨的到来，唤醒了沉睡的土地，带来了新生的希望。每一滴雨水都在孕育着新的生命，草木渐渐复苏，花朵绽放，仿佛在诉说着春天的美好。</w:t>
      </w:r>
    </w:p>
    <w:p w14:paraId="4C229FF4" w14:textId="77777777" w:rsidR="00C3251C" w:rsidRDefault="00C3251C"/>
    <w:p w14:paraId="23A8BFFC" w14:textId="77777777" w:rsidR="00C3251C" w:rsidRDefault="00C3251C">
      <w:pPr>
        <w:rPr>
          <w:rFonts w:hint="eastAsia"/>
        </w:rPr>
      </w:pPr>
      <w:r>
        <w:rPr>
          <w:rFonts w:hint="eastAsia"/>
        </w:rPr>
        <w:t>古诗中的春雨意象</w:t>
      </w:r>
    </w:p>
    <w:p w14:paraId="109EFD92" w14:textId="77777777" w:rsidR="00C3251C" w:rsidRDefault="00C3251C">
      <w:pPr>
        <w:rPr>
          <w:rFonts w:hint="eastAsia"/>
        </w:rPr>
      </w:pPr>
      <w:r>
        <w:rPr>
          <w:rFonts w:hint="eastAsia"/>
        </w:rPr>
        <w:t>许多古诗中都有关于春雨的描写，王维在《渭川田家》中写道：“随意春芳歇，王孙自可留。”春雨轻轻拂过，带走了冬日的寒冷，留下了温暖与宁静。这样的意境让人心生向往，仿佛置身于春日的田野，感受那份悠然自得。</w:t>
      </w:r>
    </w:p>
    <w:p w14:paraId="4806F0FB" w14:textId="77777777" w:rsidR="00C3251C" w:rsidRDefault="00C3251C"/>
    <w:p w14:paraId="362E08AC" w14:textId="77777777" w:rsidR="00C3251C" w:rsidRDefault="00C3251C">
      <w:pPr>
        <w:rPr>
          <w:rFonts w:hint="eastAsia"/>
        </w:rPr>
      </w:pPr>
      <w:r>
        <w:rPr>
          <w:rFonts w:hint="eastAsia"/>
        </w:rPr>
        <w:t>春雨的细腻情感</w:t>
      </w:r>
    </w:p>
    <w:p w14:paraId="30E81598" w14:textId="77777777" w:rsidR="00C3251C" w:rsidRDefault="00C3251C">
      <w:pPr>
        <w:rPr>
          <w:rFonts w:hint="eastAsia"/>
        </w:rPr>
      </w:pPr>
      <w:r>
        <w:rPr>
          <w:rFonts w:hint="eastAsia"/>
        </w:rPr>
        <w:t>春雨往往伴随着细腻的情感，白居易在《赋得古原草送别》中提到：“离离原上草，一岁一枯荣。”春雨不仅是自然的馈赠，也是离别时的柔情。每一场春雨，都是一段往事的回忆，它让人感受到时间的流逝与生命的轮回。</w:t>
      </w:r>
    </w:p>
    <w:p w14:paraId="28443AC5" w14:textId="77777777" w:rsidR="00C3251C" w:rsidRDefault="00C3251C"/>
    <w:p w14:paraId="05EA555D" w14:textId="77777777" w:rsidR="00C3251C" w:rsidRDefault="00C3251C">
      <w:pPr>
        <w:rPr>
          <w:rFonts w:hint="eastAsia"/>
        </w:rPr>
      </w:pPr>
      <w:r>
        <w:rPr>
          <w:rFonts w:hint="eastAsia"/>
        </w:rPr>
        <w:t>春雨中的思绪与孤独</w:t>
      </w:r>
    </w:p>
    <w:p w14:paraId="5AAAD905" w14:textId="77777777" w:rsidR="00C3251C" w:rsidRDefault="00C3251C">
      <w:pPr>
        <w:rPr>
          <w:rFonts w:hint="eastAsia"/>
        </w:rPr>
      </w:pPr>
      <w:r>
        <w:rPr>
          <w:rFonts w:hint="eastAsia"/>
        </w:rPr>
        <w:t>在春雨中，人们常常会产生思绪与孤独。岑参在《白雪歌送武判官归京》中写道：“白雪歌，归京不得不堪。”春雨轻柔地落下，似乎在诉说着一种无奈与思念。雨声如歌，伴随着内心的惆怅，让人感受到春天的另一种情感深度。</w:t>
      </w:r>
    </w:p>
    <w:p w14:paraId="2F705A52" w14:textId="77777777" w:rsidR="00C3251C" w:rsidRDefault="00C3251C"/>
    <w:p w14:paraId="068E8E40" w14:textId="77777777" w:rsidR="00C3251C" w:rsidRDefault="00C3251C">
      <w:pPr>
        <w:rPr>
          <w:rFonts w:hint="eastAsia"/>
        </w:rPr>
      </w:pPr>
      <w:r>
        <w:rPr>
          <w:rFonts w:hint="eastAsia"/>
        </w:rPr>
        <w:t>春雨的无限遐想</w:t>
      </w:r>
    </w:p>
    <w:p w14:paraId="17771774" w14:textId="77777777" w:rsidR="00C3251C" w:rsidRDefault="00C3251C">
      <w:pPr>
        <w:rPr>
          <w:rFonts w:hint="eastAsia"/>
        </w:rPr>
      </w:pPr>
      <w:r>
        <w:rPr>
          <w:rFonts w:hint="eastAsia"/>
        </w:rPr>
        <w:t>春雨带给人们的，不仅是自然的变化，更是心灵的启迪。张若虚在《春江花月夜》中写道：“春江潮水连海平，海上明月共潮生。”这份意境让人感受到春雨与月光交融的美妙，仿佛在描绘着一个诗意的世界，让人忍不住沉醉其中，细细品味。</w:t>
      </w:r>
    </w:p>
    <w:p w14:paraId="6E80E57F" w14:textId="77777777" w:rsidR="00C3251C" w:rsidRDefault="00C3251C"/>
    <w:p w14:paraId="7E6B0DC3" w14:textId="77777777" w:rsidR="00C3251C" w:rsidRDefault="00C3251C">
      <w:pPr>
        <w:rPr>
          <w:rFonts w:hint="eastAsia"/>
        </w:rPr>
      </w:pPr>
      <w:r>
        <w:rPr>
          <w:rFonts w:hint="eastAsia"/>
        </w:rPr>
        <w:t>总结：春雨的美好意象</w:t>
      </w:r>
    </w:p>
    <w:p w14:paraId="2A990320" w14:textId="77777777" w:rsidR="00C3251C" w:rsidRDefault="00C3251C">
      <w:pPr>
        <w:rPr>
          <w:rFonts w:hint="eastAsia"/>
        </w:rPr>
      </w:pPr>
      <w:r>
        <w:rPr>
          <w:rFonts w:hint="eastAsia"/>
        </w:rPr>
        <w:t>春雨如歌，伴随着诗人的笔墨，成为了古诗中永恒的主题。它滋润了大地，唤醒了生命，承载着情感与思绪。无论是欢愉还是惆怅，春雨总能在古诗中找到它的归属，展现出春天最美的意象。让我们在春雨中，感受那份无限的美好与灵动。</w:t>
      </w:r>
    </w:p>
    <w:p w14:paraId="340FA209" w14:textId="77777777" w:rsidR="00C3251C" w:rsidRDefault="00C3251C"/>
    <w:p w14:paraId="511F3A33" w14:textId="77777777" w:rsidR="00C3251C" w:rsidRDefault="00C3251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0BFB93" w14:textId="56C7FC19" w:rsidR="00BE1CE5" w:rsidRDefault="00BE1CE5"/>
    <w:sectPr w:rsidR="00BE1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E5"/>
    <w:rsid w:val="00877881"/>
    <w:rsid w:val="00BE1CE5"/>
    <w:rsid w:val="00C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3B29A-612A-4E9A-AC74-DD6ED02D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1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1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1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1C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1C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1C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1C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1C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1C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1C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1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1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1C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1C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1C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1C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1C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1C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1C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1C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1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C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1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C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C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1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