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3C9B4" w14:textId="77777777" w:rsidR="00331C26" w:rsidRDefault="00331C26">
      <w:pPr>
        <w:rPr>
          <w:rFonts w:hint="eastAsia"/>
        </w:rPr>
      </w:pPr>
      <w:r>
        <w:rPr>
          <w:rFonts w:hint="eastAsia"/>
        </w:rPr>
        <w:t>描写春雨的诗句</w:t>
      </w:r>
    </w:p>
    <w:p w14:paraId="75659B5B" w14:textId="77777777" w:rsidR="00331C26" w:rsidRDefault="00331C26">
      <w:pPr>
        <w:rPr>
          <w:rFonts w:hint="eastAsia"/>
        </w:rPr>
      </w:pPr>
      <w:r>
        <w:rPr>
          <w:rFonts w:hint="eastAsia"/>
        </w:rPr>
        <w:t>春雨如丝，细腻而柔和，滋润着大地，唤醒了万物的生机。古人常以春雨为题，表达对自然的热爱和对生命的感悟。杜甫在《春夜喜雨》中写道：“好雨知时节，当春乃发生。”这句诗生动描绘了春雨带来的生机，仿佛一场及时的甘露，让人感受到春天的温暖与希望。</w:t>
      </w:r>
    </w:p>
    <w:p w14:paraId="3BFDF3BE" w14:textId="77777777" w:rsidR="00331C26" w:rsidRDefault="00331C26"/>
    <w:p w14:paraId="7D083D65" w14:textId="77777777" w:rsidR="00331C26" w:rsidRDefault="00331C26">
      <w:pPr>
        <w:rPr>
          <w:rFonts w:hint="eastAsia"/>
        </w:rPr>
      </w:pPr>
      <w:r>
        <w:rPr>
          <w:rFonts w:hint="eastAsia"/>
        </w:rPr>
        <w:t>春雨的意象与情感</w:t>
      </w:r>
    </w:p>
    <w:p w14:paraId="66A0AE97" w14:textId="77777777" w:rsidR="00331C26" w:rsidRDefault="00331C26">
      <w:pPr>
        <w:rPr>
          <w:rFonts w:hint="eastAsia"/>
        </w:rPr>
      </w:pPr>
      <w:r>
        <w:rPr>
          <w:rFonts w:hint="eastAsia"/>
        </w:rPr>
        <w:t>春雨不仅是自然的馈赠，更承载了诗人们的情感与思考。李商隐的《夜雨寄北》中有云：“君问归期未有期，巴山夜雨涨秋池。”春雨的绵绵细语，蕴含了思念与离愁，让人倍感惆怅。通过春雨，诗人们将自己的情感与自然巧妙结合，形成了独特的意境。</w:t>
      </w:r>
    </w:p>
    <w:p w14:paraId="476B4D49" w14:textId="77777777" w:rsidR="00331C26" w:rsidRDefault="00331C26"/>
    <w:p w14:paraId="3A7958B3" w14:textId="77777777" w:rsidR="00331C26" w:rsidRDefault="00331C26">
      <w:pPr>
        <w:rPr>
          <w:rFonts w:hint="eastAsia"/>
        </w:rPr>
      </w:pPr>
      <w:r>
        <w:rPr>
          <w:rFonts w:hint="eastAsia"/>
        </w:rPr>
        <w:t>春雨与生活的关系</w:t>
      </w:r>
    </w:p>
    <w:p w14:paraId="0160E137" w14:textId="77777777" w:rsidR="00331C26" w:rsidRDefault="00331C26">
      <w:pPr>
        <w:rPr>
          <w:rFonts w:hint="eastAsia"/>
        </w:rPr>
      </w:pPr>
      <w:r>
        <w:rPr>
          <w:rFonts w:hint="eastAsia"/>
        </w:rPr>
        <w:t>春雨的降临，不仅影响着自然，也深刻影响着人们的生活。它使得农田滋润，促使庄稼生长。在许多农民的心中，春雨代表着希望和丰收。正如白居易在《大林寺桃花》中所写：“人间四月芳菲尽，山寺桃花始盛开。”春雨在桃花盛开的映衬下，更显得生机勃勃。</w:t>
      </w:r>
    </w:p>
    <w:p w14:paraId="07B0700D" w14:textId="77777777" w:rsidR="00331C26" w:rsidRDefault="00331C26"/>
    <w:p w14:paraId="7950E80A" w14:textId="77777777" w:rsidR="00331C26" w:rsidRDefault="00331C26">
      <w:pPr>
        <w:rPr>
          <w:rFonts w:hint="eastAsia"/>
        </w:rPr>
      </w:pPr>
      <w:r>
        <w:rPr>
          <w:rFonts w:hint="eastAsia"/>
        </w:rPr>
        <w:t>秋天的诗句有哪些</w:t>
      </w:r>
    </w:p>
    <w:p w14:paraId="297835BC" w14:textId="77777777" w:rsidR="00331C26" w:rsidRDefault="00331C26">
      <w:pPr>
        <w:rPr>
          <w:rFonts w:hint="eastAsia"/>
        </w:rPr>
      </w:pPr>
      <w:r>
        <w:rPr>
          <w:rFonts w:hint="eastAsia"/>
        </w:rPr>
        <w:t>与春雨相对，秋天则是一个沉静而富有诗意的季节。秋风瑟瑟，落叶纷飞，诗人们通过秋天的景象表达了对时光流逝的感慨。王维在《山居秋暝》中写道：“空山新雨后，天气晚来秋。”这句诗描绘了秋天的宁静与淡雅，展现了自然的和谐之美。</w:t>
      </w:r>
    </w:p>
    <w:p w14:paraId="64B13150" w14:textId="77777777" w:rsidR="00331C26" w:rsidRDefault="00331C26"/>
    <w:p w14:paraId="16C652BC" w14:textId="77777777" w:rsidR="00331C26" w:rsidRDefault="00331C26">
      <w:pPr>
        <w:rPr>
          <w:rFonts w:hint="eastAsia"/>
        </w:rPr>
      </w:pPr>
      <w:r>
        <w:rPr>
          <w:rFonts w:hint="eastAsia"/>
        </w:rPr>
        <w:t>秋天的意象与情感</w:t>
      </w:r>
    </w:p>
    <w:p w14:paraId="2CB0D426" w14:textId="77777777" w:rsidR="00331C26" w:rsidRDefault="00331C26">
      <w:pPr>
        <w:rPr>
          <w:rFonts w:hint="eastAsia"/>
        </w:rPr>
      </w:pPr>
      <w:r>
        <w:rPr>
          <w:rFonts w:hint="eastAsia"/>
        </w:rPr>
        <w:t>秋天常常被赋予了萧瑟与忧伤的情感，正如李白在《月下独酌》中所写：“举杯邀明月，对影成三人。”在孤独的秋夜，诗人与月相对，表达了对友人的思念与对生活的感慨。秋天的诗句中，常常流露出对过往的回忆与对未来的思考。</w:t>
      </w:r>
    </w:p>
    <w:p w14:paraId="7CA88F1B" w14:textId="77777777" w:rsidR="00331C26" w:rsidRDefault="00331C26"/>
    <w:p w14:paraId="7C8175EF" w14:textId="77777777" w:rsidR="00331C26" w:rsidRDefault="00331C26">
      <w:pPr>
        <w:rPr>
          <w:rFonts w:hint="eastAsia"/>
        </w:rPr>
      </w:pPr>
      <w:r>
        <w:rPr>
          <w:rFonts w:hint="eastAsia"/>
        </w:rPr>
        <w:t>秋天与生活的关系</w:t>
      </w:r>
    </w:p>
    <w:p w14:paraId="577FEEC6" w14:textId="77777777" w:rsidR="00331C26" w:rsidRDefault="00331C26">
      <w:pPr>
        <w:rPr>
          <w:rFonts w:hint="eastAsia"/>
        </w:rPr>
      </w:pPr>
      <w:r>
        <w:rPr>
          <w:rFonts w:hint="eastAsia"/>
        </w:rPr>
        <w:t>秋天是丰收的季节，农田的金黄象征着勤劳的果实。诗人们通过对秋天的描绘，表达了对生活的深刻理解与感悟。唐代诗人杜甫在《月夜忆舍弟》中写道：“露从今夜白，月是故乡明。”通过对秋夜的描写，诗人流露出对故乡的思念与对兄弟的牵挂，让人感受到浓厚的人情味。</w:t>
      </w:r>
    </w:p>
    <w:p w14:paraId="02FB154D" w14:textId="77777777" w:rsidR="00331C26" w:rsidRDefault="00331C26"/>
    <w:p w14:paraId="6C231903" w14:textId="77777777" w:rsidR="00331C26" w:rsidRDefault="00331C26">
      <w:pPr>
        <w:rPr>
          <w:rFonts w:hint="eastAsia"/>
        </w:rPr>
      </w:pPr>
      <w:r>
        <w:rPr>
          <w:rFonts w:hint="eastAsia"/>
        </w:rPr>
        <w:t>最后的总结</w:t>
      </w:r>
    </w:p>
    <w:p w14:paraId="3D05DF06" w14:textId="77777777" w:rsidR="00331C26" w:rsidRDefault="00331C26">
      <w:pPr>
        <w:rPr>
          <w:rFonts w:hint="eastAsia"/>
        </w:rPr>
      </w:pPr>
      <w:r>
        <w:rPr>
          <w:rFonts w:hint="eastAsia"/>
        </w:rPr>
        <w:t>春雨与秋天，各有其独特的美丽与情感。通过这些诗句，我们不仅可以欣赏到自然的魅力，更能深刻体会到人们对生活的思考与情感的表达。春雨滋润万物，而秋天则让人沉思。两者相互辉映，共同构成了丰富多彩的诗歌世界。</w:t>
      </w:r>
    </w:p>
    <w:p w14:paraId="17A38152" w14:textId="77777777" w:rsidR="00331C26" w:rsidRDefault="00331C26"/>
    <w:p w14:paraId="30DCCBC5" w14:textId="77777777" w:rsidR="00331C26" w:rsidRDefault="00331C2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FDFD6CD" w14:textId="76A4F1CA" w:rsidR="004001F1" w:rsidRDefault="004001F1"/>
    <w:sectPr w:rsidR="00400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F1"/>
    <w:rsid w:val="00331C26"/>
    <w:rsid w:val="004001F1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94044-1D3C-4045-B5EA-0B97E15A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00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00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00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001F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001F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001F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001F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001F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001F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001F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00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00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001F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001F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001F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001F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001F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001F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001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00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001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00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1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1F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00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1F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1F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001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