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01378" w14:textId="77777777" w:rsidR="00284357" w:rsidRDefault="00284357">
      <w:pPr>
        <w:rPr>
          <w:rFonts w:hint="eastAsia"/>
        </w:rPr>
      </w:pPr>
      <w:r>
        <w:rPr>
          <w:rFonts w:hint="eastAsia"/>
        </w:rPr>
        <w:t>描写眼睛好看的句子老人</w:t>
      </w:r>
    </w:p>
    <w:p w14:paraId="48DC2062" w14:textId="77777777" w:rsidR="00284357" w:rsidRDefault="00284357">
      <w:pPr>
        <w:rPr>
          <w:rFonts w:hint="eastAsia"/>
        </w:rPr>
      </w:pPr>
      <w:r>
        <w:rPr>
          <w:rFonts w:hint="eastAsia"/>
        </w:rPr>
        <w:t>在岁月的流转中，老人身上总会有一些独特的魅力，而那双眼睛往往是他们内心世界的窗户。尽管岁月在他们的眼角留下了皱纹和岁月的痕迹，但这并不妨碍他们的眼睛散发出迷人的光彩。那种透彻的眼神，如同清澈的湖水，映照出无尽的智慧和经历。他们的眼睛，虽不再如年轻时那般明亮，却蕴含着一份厚重的故事和温暖的情感。</w:t>
      </w:r>
    </w:p>
    <w:p w14:paraId="24B2B129" w14:textId="77777777" w:rsidR="00284357" w:rsidRDefault="00284357"/>
    <w:p w14:paraId="0E36230D" w14:textId="77777777" w:rsidR="00284357" w:rsidRDefault="00284357">
      <w:pPr>
        <w:rPr>
          <w:rFonts w:hint="eastAsia"/>
        </w:rPr>
      </w:pPr>
      <w:r>
        <w:rPr>
          <w:rFonts w:hint="eastAsia"/>
        </w:rPr>
        <w:t>老人视力不好的描写</w:t>
      </w:r>
    </w:p>
    <w:p w14:paraId="6CFCA6BA" w14:textId="77777777" w:rsidR="00284357" w:rsidRDefault="00284357">
      <w:pPr>
        <w:rPr>
          <w:rFonts w:hint="eastAsia"/>
        </w:rPr>
      </w:pPr>
      <w:r>
        <w:rPr>
          <w:rFonts w:hint="eastAsia"/>
        </w:rPr>
        <w:t>随着年龄的增长，许多老人常常面临视力的退化。他们的眼睛可能不再灵活，眼前的世界逐渐模糊，仿佛被一层薄雾笼罩。走在阳光下，老人可能不得不微微眯起眼睛，努力辨认那遥远的风景。此时，他们的眼神中流露出一丝无奈与无助，仿佛在诉说着对曾经清晰视野的怀念。</w:t>
      </w:r>
    </w:p>
    <w:p w14:paraId="7C6BBDB6" w14:textId="77777777" w:rsidR="00284357" w:rsidRDefault="00284357"/>
    <w:p w14:paraId="30A69577" w14:textId="77777777" w:rsidR="00284357" w:rsidRDefault="00284357">
      <w:pPr>
        <w:rPr>
          <w:rFonts w:hint="eastAsia"/>
        </w:rPr>
      </w:pPr>
      <w:r>
        <w:rPr>
          <w:rFonts w:hint="eastAsia"/>
        </w:rPr>
        <w:t>模糊的世界</w:t>
      </w:r>
    </w:p>
    <w:p w14:paraId="5D3D313C" w14:textId="77777777" w:rsidR="00284357" w:rsidRDefault="00284357">
      <w:pPr>
        <w:rPr>
          <w:rFonts w:hint="eastAsia"/>
        </w:rPr>
      </w:pPr>
      <w:r>
        <w:rPr>
          <w:rFonts w:hint="eastAsia"/>
        </w:rPr>
        <w:t>当光线变得暗淡，老人可能会感到眼前的事物如同水波荡漾，难以捉摸。他们在尝试辨认熟悉的面孔时，常常不得不依靠记忆与感受，而不是清晰的视觉。这种模糊不仅影响了他们的生活质量，也让他们在与他人交流时，变得更加小心翼翼，生怕错过那一瞬间的温暖。</w:t>
      </w:r>
    </w:p>
    <w:p w14:paraId="2430A79F" w14:textId="77777777" w:rsidR="00284357" w:rsidRDefault="00284357"/>
    <w:p w14:paraId="5386CCF3" w14:textId="77777777" w:rsidR="00284357" w:rsidRDefault="00284357">
      <w:pPr>
        <w:rPr>
          <w:rFonts w:hint="eastAsia"/>
        </w:rPr>
      </w:pPr>
      <w:r>
        <w:rPr>
          <w:rFonts w:hint="eastAsia"/>
        </w:rPr>
        <w:t>内心的坚韧</w:t>
      </w:r>
    </w:p>
    <w:p w14:paraId="3F19B186" w14:textId="77777777" w:rsidR="00284357" w:rsidRDefault="00284357">
      <w:pPr>
        <w:rPr>
          <w:rFonts w:hint="eastAsia"/>
        </w:rPr>
      </w:pPr>
      <w:r>
        <w:rPr>
          <w:rFonts w:hint="eastAsia"/>
        </w:rPr>
        <w:t>然而，虽然视力的退化带来了许多不便，但老人们的内心却依然坚定。他们学会了如何依靠其他感官去感受这个世界的美好。即便是视力模糊，他们依然能用心去“看”这个世界。或许，老人们在眼睛看不见的地方，能够找到更多的宁静与快乐。那份对生活的热爱，常常超越了肉眼所能捕捉的范围。</w:t>
      </w:r>
    </w:p>
    <w:p w14:paraId="68DFEA88" w14:textId="77777777" w:rsidR="00284357" w:rsidRDefault="00284357"/>
    <w:p w14:paraId="277A9203" w14:textId="77777777" w:rsidR="00284357" w:rsidRDefault="00284357">
      <w:pPr>
        <w:rPr>
          <w:rFonts w:hint="eastAsia"/>
        </w:rPr>
      </w:pPr>
      <w:r>
        <w:rPr>
          <w:rFonts w:hint="eastAsia"/>
        </w:rPr>
        <w:t>关爱与陪伴</w:t>
      </w:r>
    </w:p>
    <w:p w14:paraId="4EA7EFEF" w14:textId="77777777" w:rsidR="00284357" w:rsidRDefault="00284357">
      <w:pPr>
        <w:rPr>
          <w:rFonts w:hint="eastAsia"/>
        </w:rPr>
      </w:pPr>
      <w:r>
        <w:rPr>
          <w:rFonts w:hint="eastAsia"/>
        </w:rPr>
        <w:t>作为家人或朋友，我们需要更多地关注这些老人，给予他们关心与陪伴。当我们与他们交流时，可以放慢语速，让他们有更多的时间去理解。为他们提供帮助，比如在光线较好的地方，帮助他们欣赏大自然的美丽，或是一起回忆那些清晰的往昔，让他们的眼睛在心中重新绽放光彩。</w:t>
      </w:r>
    </w:p>
    <w:p w14:paraId="418089E6" w14:textId="77777777" w:rsidR="00284357" w:rsidRDefault="00284357"/>
    <w:p w14:paraId="0A5A7E44" w14:textId="77777777" w:rsidR="00284357" w:rsidRDefault="00284357">
      <w:pPr>
        <w:rPr>
          <w:rFonts w:hint="eastAsia"/>
        </w:rPr>
      </w:pPr>
      <w:r>
        <w:rPr>
          <w:rFonts w:hint="eastAsia"/>
        </w:rPr>
        <w:t>最后的总结</w:t>
      </w:r>
    </w:p>
    <w:p w14:paraId="542FA7FD" w14:textId="77777777" w:rsidR="00284357" w:rsidRDefault="00284357">
      <w:pPr>
        <w:rPr>
          <w:rFonts w:hint="eastAsia"/>
        </w:rPr>
      </w:pPr>
      <w:r>
        <w:rPr>
          <w:rFonts w:hint="eastAsia"/>
        </w:rPr>
        <w:t>眼睛是心灵的窗户，而对于老人来说，眼睛则是岁月的记忆与情感的载体。即便视力不再如年轻时那般明亮，他们的眼睛依然承载着丰富的情感与智慧。通过我们的关爱与陪伴，可以让他们感受到生活的温暖，让那双眼睛在记忆的海洋中，依然闪耀着属于他们的光芒。</w:t>
      </w:r>
    </w:p>
    <w:p w14:paraId="66ABE8A2" w14:textId="77777777" w:rsidR="00284357" w:rsidRDefault="00284357"/>
    <w:p w14:paraId="1F78FCDB" w14:textId="77777777" w:rsidR="00284357" w:rsidRDefault="0028435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B846C69" w14:textId="6C088F93" w:rsidR="003E1100" w:rsidRDefault="003E1100"/>
    <w:sectPr w:rsidR="003E1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00"/>
    <w:rsid w:val="00284357"/>
    <w:rsid w:val="003E110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0BD64-7F8E-47F1-B5AB-060911B9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E1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E1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E1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E110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E110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E110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E110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E110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E110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E110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E11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E1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E110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E110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E110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E110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E110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E110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E11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E1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E11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E1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1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10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E1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1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10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E11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