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6E696" w14:textId="77777777" w:rsidR="001852FB" w:rsidRDefault="001852FB">
      <w:pPr>
        <w:rPr>
          <w:rFonts w:hint="eastAsia"/>
        </w:rPr>
      </w:pPr>
      <w:r>
        <w:rPr>
          <w:rFonts w:hint="eastAsia"/>
        </w:rPr>
        <w:t>散货的拼音：Sàn Huò</w:t>
      </w:r>
    </w:p>
    <w:p w14:paraId="505506DE" w14:textId="77777777" w:rsidR="001852FB" w:rsidRDefault="001852FB">
      <w:pPr>
        <w:rPr>
          <w:rFonts w:hint="eastAsia"/>
        </w:rPr>
      </w:pPr>
      <w:r>
        <w:rPr>
          <w:rFonts w:hint="eastAsia"/>
        </w:rPr>
        <w:t>在汉语中，“散货”的拼音是“Sàn Huò”，这是一个在商业、物流和运输领域常用的词汇。它指的是那些没有包装或者包装简单，不规则形状的商品，在运输或仓储时不需要特别定制的装载工具或空间。与之相对的是“整箱货”或“集装箱货”，这些货物通常有固定的尺寸和重量标准，便于使用标准化的运输设备。</w:t>
      </w:r>
    </w:p>
    <w:p w14:paraId="28EB21E6" w14:textId="77777777" w:rsidR="001852FB" w:rsidRDefault="001852FB">
      <w:pPr>
        <w:rPr>
          <w:rFonts w:hint="eastAsia"/>
        </w:rPr>
      </w:pPr>
    </w:p>
    <w:p w14:paraId="55134F7B" w14:textId="77777777" w:rsidR="001852FB" w:rsidRDefault="001852FB">
      <w:pPr>
        <w:rPr>
          <w:rFonts w:hint="eastAsia"/>
        </w:rPr>
      </w:pPr>
      <w:r>
        <w:rPr>
          <w:rFonts w:hint="eastAsia"/>
        </w:rPr>
        <w:t>散货的历史背景与发展</w:t>
      </w:r>
    </w:p>
    <w:p w14:paraId="406D7F41" w14:textId="77777777" w:rsidR="001852FB" w:rsidRDefault="001852FB">
      <w:pPr>
        <w:rPr>
          <w:rFonts w:hint="eastAsia"/>
        </w:rPr>
      </w:pPr>
      <w:r>
        <w:rPr>
          <w:rFonts w:hint="eastAsia"/>
        </w:rPr>
        <w:t>从古代开始，人类就通过河流、海洋等天然水道进行贸易往来，而散装货物是其中重要的一部分。例如，粮食、煤炭、矿石等大宗商品，由于其数量庞大且不易损坏，常常以散装形式运输。随着工业革命的到来，对原材料的需求急剧增加，这促进了散货运输的发展。到了现代，随着全球经济一体化进程的加快，散货运输不仅限于国内贸易，还广泛应用于国际贸易中，成为连接世界各国经济的重要纽带。</w:t>
      </w:r>
    </w:p>
    <w:p w14:paraId="794253C7" w14:textId="77777777" w:rsidR="001852FB" w:rsidRDefault="001852FB">
      <w:pPr>
        <w:rPr>
          <w:rFonts w:hint="eastAsia"/>
        </w:rPr>
      </w:pPr>
    </w:p>
    <w:p w14:paraId="6BD8AA0A" w14:textId="77777777" w:rsidR="001852FB" w:rsidRDefault="001852FB">
      <w:pPr>
        <w:rPr>
          <w:rFonts w:hint="eastAsia"/>
        </w:rPr>
      </w:pPr>
      <w:r>
        <w:rPr>
          <w:rFonts w:hint="eastAsia"/>
        </w:rPr>
        <w:t>散货的特点及分类</w:t>
      </w:r>
    </w:p>
    <w:p w14:paraId="0D5AFDEF" w14:textId="77777777" w:rsidR="001852FB" w:rsidRDefault="001852FB">
      <w:pPr>
        <w:rPr>
          <w:rFonts w:hint="eastAsia"/>
        </w:rPr>
      </w:pPr>
      <w:r>
        <w:rPr>
          <w:rFonts w:hint="eastAsia"/>
        </w:rPr>
        <w:t>散货具有量大、价廉、易储存等特点。根据商品性质的不同，可以将散货分为干散货和湿散货两大类。干散货主要包括谷物、铁矿石、煤炭等固体物质；而湿散货则主要指石油及其制品、化学品等液体物质。对于不同类型的散货，需要采用不同的装卸方式和技术手段来保证安全高效地完成运输任务。</w:t>
      </w:r>
    </w:p>
    <w:p w14:paraId="1AEEBBA1" w14:textId="77777777" w:rsidR="001852FB" w:rsidRDefault="001852FB">
      <w:pPr>
        <w:rPr>
          <w:rFonts w:hint="eastAsia"/>
        </w:rPr>
      </w:pPr>
    </w:p>
    <w:p w14:paraId="5DED9B27" w14:textId="77777777" w:rsidR="001852FB" w:rsidRDefault="001852FB">
      <w:pPr>
        <w:rPr>
          <w:rFonts w:hint="eastAsia"/>
        </w:rPr>
      </w:pPr>
      <w:r>
        <w:rPr>
          <w:rFonts w:hint="eastAsia"/>
        </w:rPr>
        <w:t>散货运输的重要性</w:t>
      </w:r>
    </w:p>
    <w:p w14:paraId="0D38BC6E" w14:textId="77777777" w:rsidR="001852FB" w:rsidRDefault="001852FB">
      <w:pPr>
        <w:rPr>
          <w:rFonts w:hint="eastAsia"/>
        </w:rPr>
      </w:pPr>
      <w:r>
        <w:rPr>
          <w:rFonts w:hint="eastAsia"/>
        </w:rPr>
        <w:t>在全球化背景下，散货运输扮演着不可或缺的角色。它是确保能源供应稳定的关键环节之一，比如煤炭和石油等传统能源大多以散货形式运输。作为农业大国出口的主要产品之一，粮食类散货的流通效率直接关系到国家粮食安全战略。钢铁、水泥等建筑材料也依赖于高效的散货物流体系来进行大规模调配，支撑基础设施建设。</w:t>
      </w:r>
    </w:p>
    <w:p w14:paraId="500100C4" w14:textId="77777777" w:rsidR="001852FB" w:rsidRDefault="001852FB">
      <w:pPr>
        <w:rPr>
          <w:rFonts w:hint="eastAsia"/>
        </w:rPr>
      </w:pPr>
    </w:p>
    <w:p w14:paraId="4E1F7016" w14:textId="77777777" w:rsidR="001852FB" w:rsidRDefault="001852FB">
      <w:pPr>
        <w:rPr>
          <w:rFonts w:hint="eastAsia"/>
        </w:rPr>
      </w:pPr>
      <w:r>
        <w:rPr>
          <w:rFonts w:hint="eastAsia"/>
        </w:rPr>
        <w:t>挑战与未来展望</w:t>
      </w:r>
    </w:p>
    <w:p w14:paraId="7F673A39" w14:textId="77777777" w:rsidR="001852FB" w:rsidRDefault="001852FB">
      <w:pPr>
        <w:rPr>
          <w:rFonts w:hint="eastAsia"/>
        </w:rPr>
      </w:pPr>
      <w:r>
        <w:rPr>
          <w:rFonts w:hint="eastAsia"/>
        </w:rPr>
        <w:t>尽管散货运输有着不可替代的地位，但该行业也面临着诸多挑战。首先是环保压力，特别是在应对气候变化的大环境下，减少碳排放成为了所有行业的共同目标。其次是市场竞争日益激烈，随着新兴经济体的崛起，传统的散货运输路线和模式正在发生改变。最后是技术革新带来的影响，自动化码头、智能船舶等新技术的应用为提高作业效率提供了可能，但也要求从业者不断更新知识结构，适应行业发展新趋势。展望未来，随着绿色低碳发展理念深入人心，以及数字化转型步伐加快，散货运输行业将迎来更加广阔的发展空间。</w:t>
      </w:r>
    </w:p>
    <w:p w14:paraId="28016C88" w14:textId="77777777" w:rsidR="001852FB" w:rsidRDefault="001852FB">
      <w:pPr>
        <w:rPr>
          <w:rFonts w:hint="eastAsia"/>
        </w:rPr>
      </w:pPr>
    </w:p>
    <w:p w14:paraId="6C82B78D" w14:textId="77777777" w:rsidR="001852FB" w:rsidRDefault="001852FB">
      <w:pPr>
        <w:rPr>
          <w:rFonts w:hint="eastAsia"/>
        </w:rPr>
      </w:pPr>
      <w:r>
        <w:rPr>
          <w:rFonts w:hint="eastAsia"/>
        </w:rPr>
        <w:t>本文是由每日作文网(2345lzwz.com)为大家创作</w:t>
      </w:r>
    </w:p>
    <w:p w14:paraId="4B8F0752" w14:textId="59AD682F" w:rsidR="006D2D76" w:rsidRDefault="006D2D76"/>
    <w:sectPr w:rsidR="006D2D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D76"/>
    <w:rsid w:val="001852FB"/>
    <w:rsid w:val="006D2D76"/>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148BD-AE0D-430E-B0A9-DFE15D84C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2D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2D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2D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2D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2D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2D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2D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2D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2D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2D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2D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2D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2D76"/>
    <w:rPr>
      <w:rFonts w:cstheme="majorBidi"/>
      <w:color w:val="2F5496" w:themeColor="accent1" w:themeShade="BF"/>
      <w:sz w:val="28"/>
      <w:szCs w:val="28"/>
    </w:rPr>
  </w:style>
  <w:style w:type="character" w:customStyle="1" w:styleId="50">
    <w:name w:val="标题 5 字符"/>
    <w:basedOn w:val="a0"/>
    <w:link w:val="5"/>
    <w:uiPriority w:val="9"/>
    <w:semiHidden/>
    <w:rsid w:val="006D2D76"/>
    <w:rPr>
      <w:rFonts w:cstheme="majorBidi"/>
      <w:color w:val="2F5496" w:themeColor="accent1" w:themeShade="BF"/>
      <w:sz w:val="24"/>
    </w:rPr>
  </w:style>
  <w:style w:type="character" w:customStyle="1" w:styleId="60">
    <w:name w:val="标题 6 字符"/>
    <w:basedOn w:val="a0"/>
    <w:link w:val="6"/>
    <w:uiPriority w:val="9"/>
    <w:semiHidden/>
    <w:rsid w:val="006D2D76"/>
    <w:rPr>
      <w:rFonts w:cstheme="majorBidi"/>
      <w:b/>
      <w:bCs/>
      <w:color w:val="2F5496" w:themeColor="accent1" w:themeShade="BF"/>
    </w:rPr>
  </w:style>
  <w:style w:type="character" w:customStyle="1" w:styleId="70">
    <w:name w:val="标题 7 字符"/>
    <w:basedOn w:val="a0"/>
    <w:link w:val="7"/>
    <w:uiPriority w:val="9"/>
    <w:semiHidden/>
    <w:rsid w:val="006D2D76"/>
    <w:rPr>
      <w:rFonts w:cstheme="majorBidi"/>
      <w:b/>
      <w:bCs/>
      <w:color w:val="595959" w:themeColor="text1" w:themeTint="A6"/>
    </w:rPr>
  </w:style>
  <w:style w:type="character" w:customStyle="1" w:styleId="80">
    <w:name w:val="标题 8 字符"/>
    <w:basedOn w:val="a0"/>
    <w:link w:val="8"/>
    <w:uiPriority w:val="9"/>
    <w:semiHidden/>
    <w:rsid w:val="006D2D76"/>
    <w:rPr>
      <w:rFonts w:cstheme="majorBidi"/>
      <w:color w:val="595959" w:themeColor="text1" w:themeTint="A6"/>
    </w:rPr>
  </w:style>
  <w:style w:type="character" w:customStyle="1" w:styleId="90">
    <w:name w:val="标题 9 字符"/>
    <w:basedOn w:val="a0"/>
    <w:link w:val="9"/>
    <w:uiPriority w:val="9"/>
    <w:semiHidden/>
    <w:rsid w:val="006D2D76"/>
    <w:rPr>
      <w:rFonts w:eastAsiaTheme="majorEastAsia" w:cstheme="majorBidi"/>
      <w:color w:val="595959" w:themeColor="text1" w:themeTint="A6"/>
    </w:rPr>
  </w:style>
  <w:style w:type="paragraph" w:styleId="a3">
    <w:name w:val="Title"/>
    <w:basedOn w:val="a"/>
    <w:next w:val="a"/>
    <w:link w:val="a4"/>
    <w:uiPriority w:val="10"/>
    <w:qFormat/>
    <w:rsid w:val="006D2D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2D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2D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2D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2D76"/>
    <w:pPr>
      <w:spacing w:before="160"/>
      <w:jc w:val="center"/>
    </w:pPr>
    <w:rPr>
      <w:i/>
      <w:iCs/>
      <w:color w:val="404040" w:themeColor="text1" w:themeTint="BF"/>
    </w:rPr>
  </w:style>
  <w:style w:type="character" w:customStyle="1" w:styleId="a8">
    <w:name w:val="引用 字符"/>
    <w:basedOn w:val="a0"/>
    <w:link w:val="a7"/>
    <w:uiPriority w:val="29"/>
    <w:rsid w:val="006D2D76"/>
    <w:rPr>
      <w:i/>
      <w:iCs/>
      <w:color w:val="404040" w:themeColor="text1" w:themeTint="BF"/>
    </w:rPr>
  </w:style>
  <w:style w:type="paragraph" w:styleId="a9">
    <w:name w:val="List Paragraph"/>
    <w:basedOn w:val="a"/>
    <w:uiPriority w:val="34"/>
    <w:qFormat/>
    <w:rsid w:val="006D2D76"/>
    <w:pPr>
      <w:ind w:left="720"/>
      <w:contextualSpacing/>
    </w:pPr>
  </w:style>
  <w:style w:type="character" w:styleId="aa">
    <w:name w:val="Intense Emphasis"/>
    <w:basedOn w:val="a0"/>
    <w:uiPriority w:val="21"/>
    <w:qFormat/>
    <w:rsid w:val="006D2D76"/>
    <w:rPr>
      <w:i/>
      <w:iCs/>
      <w:color w:val="2F5496" w:themeColor="accent1" w:themeShade="BF"/>
    </w:rPr>
  </w:style>
  <w:style w:type="paragraph" w:styleId="ab">
    <w:name w:val="Intense Quote"/>
    <w:basedOn w:val="a"/>
    <w:next w:val="a"/>
    <w:link w:val="ac"/>
    <w:uiPriority w:val="30"/>
    <w:qFormat/>
    <w:rsid w:val="006D2D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2D76"/>
    <w:rPr>
      <w:i/>
      <w:iCs/>
      <w:color w:val="2F5496" w:themeColor="accent1" w:themeShade="BF"/>
    </w:rPr>
  </w:style>
  <w:style w:type="character" w:styleId="ad">
    <w:name w:val="Intense Reference"/>
    <w:basedOn w:val="a0"/>
    <w:uiPriority w:val="32"/>
    <w:qFormat/>
    <w:rsid w:val="006D2D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