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文案走心的句子（一眼就沦陷的高级文案）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的力量愈加显得重要。它不仅传递信息，更能触动心灵。当一句简单的话语，如清泉般滋润你的思绪，仿佛让人重拾信念与勇气。文案的魅力，就在于它能在瞬间击中你的心弦，让你感受到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二、共鸣的艺术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文案往往能够引发共鸣。它不仅仅是巧妙的措辞，更是对生活的深刻洞察。无论是简单的日常，还是深邃的情感，文案通过对细节的把握，赋予了平凡的语言以灵魂。当你读到那些触动心底的句子时，你会不自觉地停下脚步，思考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三、情感的链接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不仅是信息的载体，更是情感的桥梁。它能通过简单的描述，将作者的情感与读者的感受紧密相连。每一个字句背后，都是一段故事，一段经历，让人在阅读中与文字产生心灵的共鸣，仿佛你并不孤单，这种链接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四、意象的表达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魅力还在于它的意象表达。用富有画面感的语言描绘情景，让人仿佛身临其境。那一瞬间，你能感受到微风拂面，闻到花香四溢，听到鸟儿轻唱。走心的句子，能够在你的脑海中留下鲜明的画面，成为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五、心灵的启发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动人的文案，往往具有启发性。它不仅激励人心，还促使我们思考人生的意义和方向。那些看似平常的字句，能够在不经意间，唤醒你内心深处的渴望与追求，让你在繁忙的生活中，重新审视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走心的文案如同一缕温暖的阳光，照耀着每一个渴望被理解的心灵。它不仅是文字的堆砌，更是情感的传递与灵魂的交汇。让我们在那些走心的句子中，寻找属于自己的共鸣与启迪，感受文字带来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