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文言文心情好怎么说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心旷神怡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心情愉悦之时常常被描绘得如沐春风，心旷神怡。彼时，若遇良辰美景，或与友共饮，便可吟诵“月明点滴窗前影，心随云影任飘摇”。此句恰如其分地表达了心中之欢畅，仿佛天地间皆是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乐天知命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古人常以“乐天知命”自勉，意指心态豁达，乐观面对生活。此句不仅蕴含了积极向上的人生态度，更彰显了对命运的坦然接受。倘若心中充满欢愉，便可轻松自若，进而体悟生活之真谛。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意气风发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另有“意气风发”之说，常用以形容人心情愉悦、精神焕发之态。此种情感可因成功之喜、友谊之谊而生，若是事业有成、梦想得以实现，便可自豪地说：“意气风发，志在千里。”这是对美好心境的最佳诠释。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舞文弄墨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文人雅士，常以诗词歌赋抒发心中之乐。古人有云：“舞文弄墨，洒脱自如。”于字里行间，流露出无限的欢乐与自信，言辞之间，传达出一种无拘无束的快乐。正是这种心情的抒发，使古文更显生动。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逍遥自在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心情愉快之时，古人常以“逍遥自在”来形容。无论身处何地，只要心中有乐，便可实现心灵的自由。或与山水为伴，或与友人畅谈，皆可感受到那种无忧无虑、心随意动的境界。如此，人生方可得其乐焉。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笑口常开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常言道：“笑口常开”，在古文中亦可见其踪影。笑容不仅能增添个人魅力，更能感染周围之人。当心情愉悦时，笑声便成了最好的言语，传递着幸福与快乐。正如古人所言：“笑语盈盈，似水长流。”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古人对心情愉悦的表达丰富多彩，从“心旷神怡”到“逍遥自在”，无不流露出对生活的热爱与乐观。若能以这些古语激励自己，定能在纷繁复杂的生活中，寻得一份宁静与欢愉。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