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D042" w14:textId="77777777" w:rsidR="009839F8" w:rsidRDefault="009839F8">
      <w:pPr>
        <w:rPr>
          <w:rFonts w:hint="eastAsia"/>
        </w:rPr>
      </w:pPr>
    </w:p>
    <w:p w14:paraId="1B15A069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无恻隐之心的拼音版原文</w:t>
      </w:r>
    </w:p>
    <w:p w14:paraId="48B450EF" w14:textId="77777777" w:rsidR="009839F8" w:rsidRDefault="009839F8">
      <w:pPr>
        <w:rPr>
          <w:rFonts w:hint="eastAsia"/>
        </w:rPr>
      </w:pPr>
    </w:p>
    <w:p w14:paraId="184E6D78" w14:textId="77777777" w:rsidR="009839F8" w:rsidRDefault="009839F8">
      <w:pPr>
        <w:rPr>
          <w:rFonts w:hint="eastAsia"/>
        </w:rPr>
      </w:pPr>
    </w:p>
    <w:p w14:paraId="5401D7C7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Wú cè yǐn zhī xīn，这简短的几个汉字承载着深远的文化和哲学意义。在中国古代思想中，“无恻隐之心”出自《孟子》一书，是儒家学说对于人性论的重要论述之一。这句话在汉语拼音中的表达，不仅是对古代文字的一种现代转译，更是连接古今文化桥梁的一块基石。</w:t>
      </w:r>
    </w:p>
    <w:p w14:paraId="095E33FE" w14:textId="77777777" w:rsidR="009839F8" w:rsidRDefault="009839F8">
      <w:pPr>
        <w:rPr>
          <w:rFonts w:hint="eastAsia"/>
        </w:rPr>
      </w:pPr>
    </w:p>
    <w:p w14:paraId="79E730E2" w14:textId="77777777" w:rsidR="009839F8" w:rsidRDefault="009839F8">
      <w:pPr>
        <w:rPr>
          <w:rFonts w:hint="eastAsia"/>
        </w:rPr>
      </w:pPr>
    </w:p>
    <w:p w14:paraId="24725ECF" w14:textId="77777777" w:rsidR="009839F8" w:rsidRDefault="009839F8">
      <w:pPr>
        <w:rPr>
          <w:rFonts w:hint="eastAsia"/>
        </w:rPr>
      </w:pPr>
    </w:p>
    <w:p w14:paraId="2AE2D279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理解“无恻隐之心”的概念</w:t>
      </w:r>
    </w:p>
    <w:p w14:paraId="5A73FB73" w14:textId="77777777" w:rsidR="009839F8" w:rsidRDefault="009839F8">
      <w:pPr>
        <w:rPr>
          <w:rFonts w:hint="eastAsia"/>
        </w:rPr>
      </w:pPr>
    </w:p>
    <w:p w14:paraId="572D4BF5" w14:textId="77777777" w:rsidR="009839F8" w:rsidRDefault="009839F8">
      <w:pPr>
        <w:rPr>
          <w:rFonts w:hint="eastAsia"/>
        </w:rPr>
      </w:pPr>
    </w:p>
    <w:p w14:paraId="21982B10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要理解这个概念，首先需要明白“恻隐”二字所代表的情感。恻隐指的是同情、怜悯他人痛苦的心情，是一种人与生俱来的善良情感反应。而“无”字则表示缺乏或不存在。因此，“无恻隐之心”直白地解释就是指一个人没有同情心，不为他人的不幸感到痛心。</w:t>
      </w:r>
    </w:p>
    <w:p w14:paraId="7C1DCE0F" w14:textId="77777777" w:rsidR="009839F8" w:rsidRDefault="009839F8">
      <w:pPr>
        <w:rPr>
          <w:rFonts w:hint="eastAsia"/>
        </w:rPr>
      </w:pPr>
    </w:p>
    <w:p w14:paraId="5761720A" w14:textId="77777777" w:rsidR="009839F8" w:rsidRDefault="009839F8">
      <w:pPr>
        <w:rPr>
          <w:rFonts w:hint="eastAsia"/>
        </w:rPr>
      </w:pPr>
    </w:p>
    <w:p w14:paraId="2E204923" w14:textId="77777777" w:rsidR="009839F8" w:rsidRDefault="009839F8">
      <w:pPr>
        <w:rPr>
          <w:rFonts w:hint="eastAsia"/>
        </w:rPr>
      </w:pPr>
    </w:p>
    <w:p w14:paraId="1FB7B97B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孟子的观点与立场</w:t>
      </w:r>
    </w:p>
    <w:p w14:paraId="2B3178CB" w14:textId="77777777" w:rsidR="009839F8" w:rsidRDefault="009839F8">
      <w:pPr>
        <w:rPr>
          <w:rFonts w:hint="eastAsia"/>
        </w:rPr>
      </w:pPr>
    </w:p>
    <w:p w14:paraId="5C8E806A" w14:textId="77777777" w:rsidR="009839F8" w:rsidRDefault="009839F8">
      <w:pPr>
        <w:rPr>
          <w:rFonts w:hint="eastAsia"/>
        </w:rPr>
      </w:pPr>
    </w:p>
    <w:p w14:paraId="1AC07DE4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然而，在孟子的话语体系里，“无恻隐之心”并非是对一个人品性的负面评价，而是用来描述一种理想状态下的人格特质。孟子认为真正的君子应当超越个人情感的小我，达到一种更高的精神境界。在这个境界里，人们不是因为感情用事才去帮助别人，而是基于正义感和道德律令行事。这种状态下的行为更加纯粹，不受私情干扰。</w:t>
      </w:r>
    </w:p>
    <w:p w14:paraId="540D8403" w14:textId="77777777" w:rsidR="009839F8" w:rsidRDefault="009839F8">
      <w:pPr>
        <w:rPr>
          <w:rFonts w:hint="eastAsia"/>
        </w:rPr>
      </w:pPr>
    </w:p>
    <w:p w14:paraId="5CFEE066" w14:textId="77777777" w:rsidR="009839F8" w:rsidRDefault="009839F8">
      <w:pPr>
        <w:rPr>
          <w:rFonts w:hint="eastAsia"/>
        </w:rPr>
      </w:pPr>
    </w:p>
    <w:p w14:paraId="7402198E" w14:textId="77777777" w:rsidR="009839F8" w:rsidRDefault="009839F8">
      <w:pPr>
        <w:rPr>
          <w:rFonts w:hint="eastAsia"/>
        </w:rPr>
      </w:pPr>
    </w:p>
    <w:p w14:paraId="54523994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现代社会中的启示</w:t>
      </w:r>
    </w:p>
    <w:p w14:paraId="192C7C40" w14:textId="77777777" w:rsidR="009839F8" w:rsidRDefault="009839F8">
      <w:pPr>
        <w:rPr>
          <w:rFonts w:hint="eastAsia"/>
        </w:rPr>
      </w:pPr>
    </w:p>
    <w:p w14:paraId="63CA8BCE" w14:textId="77777777" w:rsidR="009839F8" w:rsidRDefault="009839F8">
      <w:pPr>
        <w:rPr>
          <w:rFonts w:hint="eastAsia"/>
        </w:rPr>
      </w:pPr>
    </w:p>
    <w:p w14:paraId="333D75CE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将这一古老智慧应用到现代社会，我们可以从中得到许多启发。当今社会复杂多变，信息爆炸，人们面临着各种各样的挑战。有时候，过度的情绪化可能会妨碍我们做出理智的选择。学习如何保持冷静客观的态度，在适当时候放下自己的情绪，可以让我们更好地应对困难，做出更有利于长远发展的决策。</w:t>
      </w:r>
    </w:p>
    <w:p w14:paraId="5C061E83" w14:textId="77777777" w:rsidR="009839F8" w:rsidRDefault="009839F8">
      <w:pPr>
        <w:rPr>
          <w:rFonts w:hint="eastAsia"/>
        </w:rPr>
      </w:pPr>
    </w:p>
    <w:p w14:paraId="6FCEE2BE" w14:textId="77777777" w:rsidR="009839F8" w:rsidRDefault="009839F8">
      <w:pPr>
        <w:rPr>
          <w:rFonts w:hint="eastAsia"/>
        </w:rPr>
      </w:pPr>
    </w:p>
    <w:p w14:paraId="422A0F10" w14:textId="77777777" w:rsidR="009839F8" w:rsidRDefault="009839F8">
      <w:pPr>
        <w:rPr>
          <w:rFonts w:hint="eastAsia"/>
        </w:rPr>
      </w:pPr>
    </w:p>
    <w:p w14:paraId="64C37B18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培养理性与同理心并存的能力</w:t>
      </w:r>
    </w:p>
    <w:p w14:paraId="1AE9BC38" w14:textId="77777777" w:rsidR="009839F8" w:rsidRDefault="009839F8">
      <w:pPr>
        <w:rPr>
          <w:rFonts w:hint="eastAsia"/>
        </w:rPr>
      </w:pPr>
    </w:p>
    <w:p w14:paraId="0B64A060" w14:textId="77777777" w:rsidR="009839F8" w:rsidRDefault="009839F8">
      <w:pPr>
        <w:rPr>
          <w:rFonts w:hint="eastAsia"/>
        </w:rPr>
      </w:pPr>
    </w:p>
    <w:p w14:paraId="14DE31CD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值得注意的是，提倡“无恻隐之心”并不意味着鼓励冷漠无情。相反，它强调的是要在拥有丰富情感的学会控制这些情感，不让它们主宰我们的行动。通过教育和个人修养，我们可以努力实现理性思考与同理心之间的平衡，既能够深刻体会他人感受，又能在必要时保持清醒头脑，从而成为更加成熟稳重的社会成员。</w:t>
      </w:r>
    </w:p>
    <w:p w14:paraId="6A5A72D7" w14:textId="77777777" w:rsidR="009839F8" w:rsidRDefault="009839F8">
      <w:pPr>
        <w:rPr>
          <w:rFonts w:hint="eastAsia"/>
        </w:rPr>
      </w:pPr>
    </w:p>
    <w:p w14:paraId="03126442" w14:textId="77777777" w:rsidR="009839F8" w:rsidRDefault="009839F8">
      <w:pPr>
        <w:rPr>
          <w:rFonts w:hint="eastAsia"/>
        </w:rPr>
      </w:pPr>
    </w:p>
    <w:p w14:paraId="66C50A05" w14:textId="77777777" w:rsidR="009839F8" w:rsidRDefault="009839F8">
      <w:pPr>
        <w:rPr>
          <w:rFonts w:hint="eastAsia"/>
        </w:rPr>
      </w:pPr>
    </w:p>
    <w:p w14:paraId="1E1CCFD2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E6EBA" w14:textId="77777777" w:rsidR="009839F8" w:rsidRDefault="009839F8">
      <w:pPr>
        <w:rPr>
          <w:rFonts w:hint="eastAsia"/>
        </w:rPr>
      </w:pPr>
    </w:p>
    <w:p w14:paraId="7F5CF233" w14:textId="77777777" w:rsidR="009839F8" w:rsidRDefault="009839F8">
      <w:pPr>
        <w:rPr>
          <w:rFonts w:hint="eastAsia"/>
        </w:rPr>
      </w:pPr>
    </w:p>
    <w:p w14:paraId="2DC717B7" w14:textId="77777777" w:rsidR="009839F8" w:rsidRDefault="009839F8">
      <w:pPr>
        <w:rPr>
          <w:rFonts w:hint="eastAsia"/>
        </w:rPr>
      </w:pPr>
      <w:r>
        <w:rPr>
          <w:rFonts w:hint="eastAsia"/>
        </w:rPr>
        <w:tab/>
        <w:t>“无恻隐之心”的拼音版原文不仅是一个语言转换的问题，它背后蕴含了深厚的文化价值观念。从古至今，这一理念提醒着我们要追求更高层次的精神世界，同时也在现代社会中为我们提供了宝贵的指导原则。理解和实践这样的思想，有助于构建一个更加和谐美好的社会环境。</w:t>
      </w:r>
    </w:p>
    <w:p w14:paraId="073FD16D" w14:textId="77777777" w:rsidR="009839F8" w:rsidRDefault="009839F8">
      <w:pPr>
        <w:rPr>
          <w:rFonts w:hint="eastAsia"/>
        </w:rPr>
      </w:pPr>
    </w:p>
    <w:p w14:paraId="7FBEFB10" w14:textId="77777777" w:rsidR="009839F8" w:rsidRDefault="009839F8">
      <w:pPr>
        <w:rPr>
          <w:rFonts w:hint="eastAsia"/>
        </w:rPr>
      </w:pPr>
    </w:p>
    <w:p w14:paraId="4C0E1520" w14:textId="77777777" w:rsidR="009839F8" w:rsidRDefault="00983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F1DD8" w14:textId="5CB2A26D" w:rsidR="00326965" w:rsidRDefault="00326965"/>
    <w:sectPr w:rsidR="0032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5"/>
    <w:rsid w:val="002C4F04"/>
    <w:rsid w:val="00326965"/>
    <w:rsid w:val="009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E2B3-0658-4B49-9C95-9C0C1F5D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