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什么是人间清醒的句子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句子，通常是那些能够提醒我们保持理智、警觉并清晰看待生活的名言警句。这些句子不仅激励我们追求更高的目标，还帮助我们在面临挑战时保持冷静。它们源自不同的文化和哲学，但都具有深刻的洞察力和普遍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这句出自宋代陆游的名句，意在提醒我们在生活中不要被外界的事物和个人的情绪所左右。保持内心的平和，能够帮助我们在风雨中坚定不移。这种心态能够让我们更理智地面对成功与失败，保持清醒的自我。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“事事无常，万物皆是过客”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这句话告诉我们，无论是快乐还是痛苦，都只是暂时的，最终都会过去。认识到这一点，能够帮助我们在生活的起伏中保持一种淡然的态度，不被眼前的得失所困扰，持续向前。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“人无远虑，必有近忧”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这句古语强调了预见性的重要性。如果我们只关注眼前的利益而忽视长远的计划，最终可能会面临更大的问题。它提醒我们在做决定时，要考虑到未来的影响，以确保更稳健的生活。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“将欲取之，必先予之”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这句话强调了给予和回报的关系。只有先付出，才能获得应有的回报。这不仅适用于个人关系，也适用于职场和社会交往。它提醒我们在追求成功的过程中，不应忘记付出和回报的重要性。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知足是一种生活态度，它教会我们珍惜现有的生活，而不是不断追求更多。常乐则是保持快乐的关键。无论在什么境遇下，学会满足和感恩，可以让我们更加快乐和满足。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间清醒的句子，无论在何时何地，都能为我们提供智慧的指引。它们提醒我们在生活中保持冷静和理智，不被外界的变化所扰动。通过不断地反思和践行这些智慧，我们能够在复杂的生活中保持自我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