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朱自清的《春》：短句的魅力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朱自清的《春》是一篇脍炙人口的散文，以其优美的短句描绘了春天的生机与盎然。作者通过细腻的观察，展现了春天的美丽景象，给人以深刻的感受和无限的遐想。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开篇，朱自清用简练的语言描绘了春天的气息。短句的运用使得每一个描写都显得生动而具体，比如“春风又绿江南岸”，让人仿佛感受到温暖的春风拂面而来。这种细致入微的观察，让读者能够身临其境，感受到春天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自然与人心的和谐交融也是一个重要的主题。朱自清通过“春色满园关不住，一枝红杏出墙来”的描写，表达了春天的生机无法被束缚，正如人的情感无法被压抑。这种短句的对比，生动地表现了自然的力量与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短句不仅描绘了春天的景象，更寄托了他对生命的思考与感悟。文章中提到的“白话文”的使用，使得情感更加真挚，拉近了与读者的距离。春天不仅是一个季节，更是生命复苏的象征，作者通过短句传达了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其简练的短句，成功地描绘了春天的生机与美丽，传达了自然与生命的深刻哲理。短句的运用，使得文章不仅优雅流畅，也易于传达情感。这种独特的写作风格，使得《春》成为了经典的散文作品，让人们在阅读中不断反思生命的意义与自然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