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格局大气有深度的句子古文（古文诗句中的排比句）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充满了富有哲理与气度的排比句，它们不仅展示了语言的美感，还反映了古人深邃的思想与情怀。排比句在古文中不仅仅是修辞手法，更是表达思想的深度与广度的一种方式。通过排比句，古人将其思想的层次感与逻辑性展现得淋漓尽致，为我们今天的阅读提供了丰富的感受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排比句常用于描绘壮丽的景象或表达人生的哲理。例如，杜甫在《春望》中写道：“国破山河在，城春草木深。”这里通过排比的方式，表现了国家的破败与自然的生机对比，深刻地揭示了战争带来的苦难与希望的持久。在这样的句式中，每一部分都像是画笔勾勒出的景象，使得读者能够感受到诗人内心的波动与对国家命运的深切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思想的层次与深度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独特之处在于它能层层递进地展现思想的深度。例如，苏轼在《念奴娇·赤壁怀古》中写道：“大江东去，浪淘尽，千古风流人物。”在这一句中，排比的运用不仅让人感受到时间的流逝，还突显了历史人物的伟大与沉浮。这种句式通过重复与对比，使得情感更加饱满，思想更为深邃，展现了古文的高深与广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还善于通过排比句对比自然与人生，展现其深刻的哲理。例如，王维在《山居秋暝》中写道：“空山新雨后，天气晚来秋。”这句排比不仅描述了自然景象，还隐含了人生的哲理。通过对比雨后山空的清新与秋天晚来的静谧，展现了自然之美与人生的宁静。这种排比句式让读者能够从自然的描绘中感受到更深层次的哲理，从而引发对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排比句的艺术魅力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排比句以其独特的艺术魅力，为读者提供了丰富的阅读体验。通过层层递进的句式，古人将其思想与情感展现得淋漓尽致，使得语言不仅富有节奏感，还充满了哲理与深度。这种句式的运用，不仅体现了古文的优雅，也彰显了古人的智慧与才情。在今天的阅读中，我们依然能够从这些排比句中，感受到古文的独特韵味与永恒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