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格局决定了我们未来的走向。”这个句子道出了人生的深刻道理。一个人的格局不仅仅是他眼前的境遇，更是他对未来的展望和行动的方向。拥有广阔的格局，意味着你能看得更远，能够以更高的视角去思考问题，做出更明智的决策。这种眼光和思维方式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是决定你成功与否的关键。”我们的心态影响了我们对生活的态度和处理问题的方式。一个积极的心态能让我们在困境中看到机会，而一个消极的心态则容易让我们被眼前的困难所击倒。无论你面临什么样的挑战，保持积极的心态，才能让你在困境中找到解决的办法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他人，其实是宽容自己。”宽容不仅是一种美德，更是一种智慧。生活中，我们难免会遇到各种各样的人和事，能够以宽容的心态对待他人的错误和缺点，既能减少内心的负担，也能让自己变得更加从容和成熟。宽容是一种力量，它帮助我们化解冲突，维持和谐的关系，也让我们在不断的磨砺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改变自己才能改变世界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的一切变化，首先是从你自己开始的。”这是一个深刻的真理。我们常常希望改变外部环境，却忽略了自我改变的重要性。只有当我们不断提升自己，才能影响周围的人和事，最终实现自己想要的改变。无论你希望改善什么样的状况，首先需要从自我做起，通过不断的学习和成长，来推动外界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的每一刻，为未来的梦想铺路。”时间是最宝贵的资源，如何使用它决定了我们人生的质量。珍惜当下的每一天，把握住每一分每一秒，同时要有远大的目标和清晰的规划，为未来打下坚实的基础。用心去生活，用行动去实现梦想，这样才能在未来的岁月中收获真正的成功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成功的灯塔。”在追求梦想的道路上，我们会遇到各种挑战和困难。坚定的信念是我们前进的动力，它能指引我们克服障碍，不断前行。无论遇到多大的困难，只要你心中有信念，就能找到解决问题的办法。相信自己，保持对梦想的执着和热情，成功最终会向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