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E87A" w14:textId="77777777" w:rsidR="007D1068" w:rsidRDefault="007D1068">
      <w:pPr>
        <w:rPr>
          <w:rFonts w:hint="eastAsia"/>
        </w:rPr>
      </w:pPr>
      <w:r>
        <w:rPr>
          <w:rFonts w:hint="eastAsia"/>
        </w:rPr>
        <w:t>淘气的拼音</w:t>
      </w:r>
    </w:p>
    <w:p w14:paraId="499C8910" w14:textId="77777777" w:rsidR="007D1068" w:rsidRDefault="007D1068">
      <w:pPr>
        <w:rPr>
          <w:rFonts w:hint="eastAsia"/>
        </w:rPr>
      </w:pPr>
      <w:r>
        <w:rPr>
          <w:rFonts w:hint="eastAsia"/>
        </w:rPr>
        <w:t>淘气，这个充满童趣和活力的词汇，在汉语中的拼音是“táo qì”。它由两个汉字组成，每个字都有其独特的含义与发音。“淘”（táo）意味着筛选、挑选，就像在河里淘金一样，需要耐心与技巧；而“气”（qì）则有气息、气质之意。将这两个字组合起来，形成了一种特别的性格特征或行为模式，描述了那些活泼好动、充满好奇心且偶尔会调皮捣蛋的孩子们。</w:t>
      </w:r>
    </w:p>
    <w:p w14:paraId="48A5DA5D" w14:textId="77777777" w:rsidR="007D1068" w:rsidRDefault="007D1068">
      <w:pPr>
        <w:rPr>
          <w:rFonts w:hint="eastAsia"/>
        </w:rPr>
      </w:pPr>
    </w:p>
    <w:p w14:paraId="1033570D" w14:textId="77777777" w:rsidR="007D1068" w:rsidRDefault="007D1068">
      <w:pPr>
        <w:rPr>
          <w:rFonts w:hint="eastAsia"/>
        </w:rPr>
      </w:pPr>
      <w:r>
        <w:rPr>
          <w:rFonts w:hint="eastAsia"/>
        </w:rPr>
        <w:t>淘气的文化背景</w:t>
      </w:r>
    </w:p>
    <w:p w14:paraId="062D8207" w14:textId="77777777" w:rsidR="007D1068" w:rsidRDefault="007D1068">
      <w:pPr>
        <w:rPr>
          <w:rFonts w:hint="eastAsia"/>
        </w:rPr>
      </w:pPr>
      <w:r>
        <w:rPr>
          <w:rFonts w:hint="eastAsia"/>
        </w:rPr>
        <w:t>在中国文化中，淘气不仅仅是对儿童行为的一种描述，它还承载着一种对童年时光的美好回忆。许多经典文学作品和民间故事中都充满了淘气的角色形象，如《西游记》中的孙悟空就是一个极好的例子。他的机智、勇敢以及不时表现出的淘气精神，深受广大读者的喜爱。通过这些角色，我们可以看到淘气不仅仅是一种性格特点，更是一种探索世界的方式。</w:t>
      </w:r>
    </w:p>
    <w:p w14:paraId="6A9D5F59" w14:textId="77777777" w:rsidR="007D1068" w:rsidRDefault="007D1068">
      <w:pPr>
        <w:rPr>
          <w:rFonts w:hint="eastAsia"/>
        </w:rPr>
      </w:pPr>
    </w:p>
    <w:p w14:paraId="1F940C30" w14:textId="77777777" w:rsidR="007D1068" w:rsidRDefault="007D1068">
      <w:pPr>
        <w:rPr>
          <w:rFonts w:hint="eastAsia"/>
        </w:rPr>
      </w:pPr>
      <w:r>
        <w:rPr>
          <w:rFonts w:hint="eastAsia"/>
        </w:rPr>
        <w:t>淘气的表现形式</w:t>
      </w:r>
    </w:p>
    <w:p w14:paraId="755A74A3" w14:textId="77777777" w:rsidR="007D1068" w:rsidRDefault="007D1068">
      <w:pPr>
        <w:rPr>
          <w:rFonts w:hint="eastAsia"/>
        </w:rPr>
      </w:pPr>
      <w:r>
        <w:rPr>
          <w:rFonts w:hint="eastAsia"/>
        </w:rPr>
        <w:t>淘气的孩子们通常会展现出丰富多彩的行为方式。例如，他们可能会在家里建造小堡垒，用家具和毯子创造出属于自己的秘密空间；或者在学校里尝试各种小小的恶作剧，给老师和同学们带来意想不到的惊喜。这些行为虽然有时会让大人们感到头疼，但却也是孩子们学习社会规则、培养创造力的重要途径之一。</w:t>
      </w:r>
    </w:p>
    <w:p w14:paraId="7C16D86D" w14:textId="77777777" w:rsidR="007D1068" w:rsidRDefault="007D1068">
      <w:pPr>
        <w:rPr>
          <w:rFonts w:hint="eastAsia"/>
        </w:rPr>
      </w:pPr>
    </w:p>
    <w:p w14:paraId="439F5A39" w14:textId="77777777" w:rsidR="007D1068" w:rsidRDefault="007D1068">
      <w:pPr>
        <w:rPr>
          <w:rFonts w:hint="eastAsia"/>
        </w:rPr>
      </w:pPr>
      <w:r>
        <w:rPr>
          <w:rFonts w:hint="eastAsia"/>
        </w:rPr>
        <w:t>淘气与教育</w:t>
      </w:r>
    </w:p>
    <w:p w14:paraId="2A0CDA86" w14:textId="77777777" w:rsidR="007D1068" w:rsidRDefault="007D1068">
      <w:pPr>
        <w:rPr>
          <w:rFonts w:hint="eastAsia"/>
        </w:rPr>
      </w:pPr>
      <w:r>
        <w:rPr>
          <w:rFonts w:hint="eastAsia"/>
        </w:rPr>
        <w:t>对于家长和教育者来说，如何正确引导淘气的孩子是一个重要的课题。一方面，需要理解并接受孩子的好奇心和探索欲望；另一方面，则要教导他们分辨是非，学会适当地表达自己。研究表明，给予淘气孩子足够的关注和支持，可以帮助他们在成长过程中更好地发展社交技能和个人能力。</w:t>
      </w:r>
    </w:p>
    <w:p w14:paraId="7E077BEB" w14:textId="77777777" w:rsidR="007D1068" w:rsidRDefault="007D1068">
      <w:pPr>
        <w:rPr>
          <w:rFonts w:hint="eastAsia"/>
        </w:rPr>
      </w:pPr>
    </w:p>
    <w:p w14:paraId="63991A79" w14:textId="77777777" w:rsidR="007D1068" w:rsidRDefault="007D1068">
      <w:pPr>
        <w:rPr>
          <w:rFonts w:hint="eastAsia"/>
        </w:rPr>
      </w:pPr>
      <w:r>
        <w:rPr>
          <w:rFonts w:hint="eastAsia"/>
        </w:rPr>
        <w:t>淘气的未来展望</w:t>
      </w:r>
    </w:p>
    <w:p w14:paraId="11355B3F" w14:textId="77777777" w:rsidR="007D1068" w:rsidRDefault="007D1068">
      <w:pPr>
        <w:rPr>
          <w:rFonts w:hint="eastAsia"/>
        </w:rPr>
      </w:pPr>
      <w:r>
        <w:rPr>
          <w:rFonts w:hint="eastAsia"/>
        </w:rPr>
        <w:t>随着时代的发展和社会的进步，淘气的意义也在不断地演变。现代社会更加注重个体的创造性思维和解决问题的能力，这为淘气的孩子提供了广阔的发展空间。家长们也越来越认识到，淘气并非是一件坏事，而是孩子成长过程中的一个重要阶段。因此，鼓励和支持孩子的积极探索，成为现代家庭教育的新趋势。</w:t>
      </w:r>
    </w:p>
    <w:p w14:paraId="0934F594" w14:textId="77777777" w:rsidR="007D1068" w:rsidRDefault="007D1068">
      <w:pPr>
        <w:rPr>
          <w:rFonts w:hint="eastAsia"/>
        </w:rPr>
      </w:pPr>
    </w:p>
    <w:p w14:paraId="445DA205" w14:textId="77777777" w:rsidR="007D1068" w:rsidRDefault="007D1068">
      <w:pPr>
        <w:rPr>
          <w:rFonts w:hint="eastAsia"/>
        </w:rPr>
      </w:pPr>
      <w:r>
        <w:rPr>
          <w:rFonts w:hint="eastAsia"/>
        </w:rPr>
        <w:t xml:space="preserve"> 以上内容以标签格式呈现，介绍了关于“淘气”的拼音及其背后的文化意义、表现形式、教育意义及未来展望，旨在提供一个结构清晰、易于阅读的文章布局。</w:t>
      </w:r>
    </w:p>
    <w:p w14:paraId="213DF672" w14:textId="77777777" w:rsidR="007D1068" w:rsidRDefault="007D1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07D22" w14:textId="571D7C7F" w:rsidR="00AC6707" w:rsidRDefault="00AC6707"/>
    <w:sectPr w:rsidR="00AC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7"/>
    <w:rsid w:val="007D1068"/>
    <w:rsid w:val="009442F6"/>
    <w:rsid w:val="00A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87F3-223D-4D6A-8E05-A4DA0D23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