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温暖到极致的治愈短句最新（唯美治愈温柔惊艳的句子）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在风轻轻拂过的瞬间，你会感受到一份宁静的慰藉。这些温暖的微风犹如细腻的抚摸，轻柔地唤醒内心深处最柔软的部分。每当你闭上眼睛，仿佛能听见它轻声的安慰，传递着无尽的关怀和安宁。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夜空中的星辰，每一颗都像是无数的祝福。它们在黑暗中闪烁，犹如心灵深处的微光，引领我们走过每一个漫长的夜晚。让星辰的光芒洒落在你心头，带来最温暖的安慰和无尽的希望。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每一天的晨曦都是新的开始，它承诺着无尽的可能和希望。阳光穿透晨雾，照耀在大地上，也照亮了我们内心的角落。每一个清晨，都带来一份新的力量，让你能够勇敢地面对未来的挑战。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细雨在耳边低语，仿佛是一种温柔的抚慰。每一滴雨珠都在讲述着无声的故事，带来无尽的柔情。它们轻轻地打湿了大地，也温柔地滋润了你的心灵，使你感受到前所未有的平静和舒适。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花朵绽放的瞬间，仿佛世界在这一刻停滞。每一片花瓣都承载着春天的气息和生命的美好。它们的绽放不仅是自然的奇迹，更是心灵的治愈，让你在繁忙的生活中找到片刻的宁静和快乐。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