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7095" w14:textId="77777777" w:rsidR="00BB62ED" w:rsidRDefault="00BB62ED">
      <w:pPr>
        <w:rPr>
          <w:rFonts w:hint="eastAsia"/>
        </w:rPr>
      </w:pPr>
      <w:r>
        <w:rPr>
          <w:rFonts w:hint="eastAsia"/>
        </w:rPr>
        <w:t>Wan Chai 湾仔的拼音</w:t>
      </w:r>
    </w:p>
    <w:p w14:paraId="7E8667F0" w14:textId="77777777" w:rsidR="00BB62ED" w:rsidRDefault="00BB62ED">
      <w:pPr>
        <w:rPr>
          <w:rFonts w:hint="eastAsia"/>
        </w:rPr>
      </w:pPr>
      <w:r>
        <w:rPr>
          <w:rFonts w:hint="eastAsia"/>
        </w:rPr>
        <w:t>湾仔，读作 Wan Chai，在汉语拼音中，"湾"被拼写为 "Wān"，而"仔"则为 "Chǎi"。此地是香港特别行政区的一个主要商业和娱乐区域，位于香港岛北部，北临维多利亚港。它不仅是一个重要的交通枢纽，也是游客探索香港文化、美食和夜生活的热门起点。</w:t>
      </w:r>
    </w:p>
    <w:p w14:paraId="2C57DA1C" w14:textId="77777777" w:rsidR="00BB62ED" w:rsidRDefault="00BB62ED">
      <w:pPr>
        <w:rPr>
          <w:rFonts w:hint="eastAsia"/>
        </w:rPr>
      </w:pPr>
    </w:p>
    <w:p w14:paraId="48778758" w14:textId="77777777" w:rsidR="00BB62ED" w:rsidRDefault="00BB62ED">
      <w:pPr>
        <w:rPr>
          <w:rFonts w:hint="eastAsia"/>
        </w:rPr>
      </w:pPr>
      <w:r>
        <w:rPr>
          <w:rFonts w:hint="eastAsia"/>
        </w:rPr>
        <w:t>历史沿革</w:t>
      </w:r>
    </w:p>
    <w:p w14:paraId="63873799" w14:textId="77777777" w:rsidR="00BB62ED" w:rsidRDefault="00BB62ED">
      <w:pPr>
        <w:rPr>
          <w:rFonts w:hint="eastAsia"/>
        </w:rPr>
      </w:pPr>
      <w:r>
        <w:rPr>
          <w:rFonts w:hint="eastAsia"/>
        </w:rPr>
        <w:t>湾仔的历史可以追溯到19世纪中叶，当时它是香港最早开发的地区之一。随着1841年英国占领香港岛，湾仔逐渐成为渔民和贸易商人的聚居地。在随后的岁月里，这里经历了从渔村到繁华都市区的巨大转变。二战后，湾仔更是见证了香港经济起飞的过程，成为了现代服务业和零售业的重要中心。</w:t>
      </w:r>
    </w:p>
    <w:p w14:paraId="4A5FA467" w14:textId="77777777" w:rsidR="00BB62ED" w:rsidRDefault="00BB62ED">
      <w:pPr>
        <w:rPr>
          <w:rFonts w:hint="eastAsia"/>
        </w:rPr>
      </w:pPr>
    </w:p>
    <w:p w14:paraId="0613EAFF" w14:textId="77777777" w:rsidR="00BB62ED" w:rsidRDefault="00BB62ED">
      <w:pPr>
        <w:rPr>
          <w:rFonts w:hint="eastAsia"/>
        </w:rPr>
      </w:pPr>
      <w:r>
        <w:rPr>
          <w:rFonts w:hint="eastAsia"/>
        </w:rPr>
        <w:t>城市风貌</w:t>
      </w:r>
    </w:p>
    <w:p w14:paraId="18BCBCB6" w14:textId="77777777" w:rsidR="00BB62ED" w:rsidRDefault="00BB62ED">
      <w:pPr>
        <w:rPr>
          <w:rFonts w:hint="eastAsia"/>
        </w:rPr>
      </w:pPr>
      <w:r>
        <w:rPr>
          <w:rFonts w:hint="eastAsia"/>
        </w:rPr>
        <w:t>漫步于湾仔街头，您将感受到新旧交融的独特魅力。古老的唐楼与摩天大楼比邻而立，传统市场和国际品牌店铺交相辉映。著名的兰桂坊就坐落在这里，以其充满活力的酒吧街闻名遐迩；而谢斐道一带，则汇聚了众多画廊和设计工作室，彰显着艺术气息。还有庄士敦道上的古董店以及轩尼诗道旁的大型购物中心，满足不同人群的需求。</w:t>
      </w:r>
    </w:p>
    <w:p w14:paraId="7282FCE2" w14:textId="77777777" w:rsidR="00BB62ED" w:rsidRDefault="00BB62ED">
      <w:pPr>
        <w:rPr>
          <w:rFonts w:hint="eastAsia"/>
        </w:rPr>
      </w:pPr>
    </w:p>
    <w:p w14:paraId="0EB25E36" w14:textId="77777777" w:rsidR="00BB62ED" w:rsidRDefault="00BB62ED">
      <w:pPr>
        <w:rPr>
          <w:rFonts w:hint="eastAsia"/>
        </w:rPr>
      </w:pPr>
      <w:r>
        <w:rPr>
          <w:rFonts w:hint="eastAsia"/>
        </w:rPr>
        <w:t>文化特色</w:t>
      </w:r>
    </w:p>
    <w:p w14:paraId="327EDA1F" w14:textId="77777777" w:rsidR="00BB62ED" w:rsidRDefault="00BB62ED">
      <w:pPr>
        <w:rPr>
          <w:rFonts w:hint="eastAsia"/>
        </w:rPr>
      </w:pPr>
      <w:r>
        <w:rPr>
          <w:rFonts w:hint="eastAsia"/>
        </w:rPr>
        <w:t>作为多元文化的交汇点，湾仔拥有丰富的文化遗产。这里既有传统的茶楼提供地道粤式早茶，也有西餐厅供应正宗欧陆菜肴；既有历史悠久的庙宇如蓝塘道的莲溪寺，也有现代艺术空间如PMQ元创方。每年农历新年期间，湾仔都会举办盛大的花车巡游和烟火表演，吸引无数市民和游客前来观赏。还有各种节庆活动和展览，全年无休地为人们带来精彩纷呈的文化盛宴。</w:t>
      </w:r>
    </w:p>
    <w:p w14:paraId="775BD775" w14:textId="77777777" w:rsidR="00BB62ED" w:rsidRDefault="00BB62ED">
      <w:pPr>
        <w:rPr>
          <w:rFonts w:hint="eastAsia"/>
        </w:rPr>
      </w:pPr>
    </w:p>
    <w:p w14:paraId="692CA09C" w14:textId="77777777" w:rsidR="00BB62ED" w:rsidRDefault="00BB62ED">
      <w:pPr>
        <w:rPr>
          <w:rFonts w:hint="eastAsia"/>
        </w:rPr>
      </w:pPr>
      <w:r>
        <w:rPr>
          <w:rFonts w:hint="eastAsia"/>
        </w:rPr>
        <w:t>旅游亮点</w:t>
      </w:r>
    </w:p>
    <w:p w14:paraId="32CF768B" w14:textId="77777777" w:rsidR="00BB62ED" w:rsidRDefault="00BB62ED">
      <w:pPr>
        <w:rPr>
          <w:rFonts w:hint="eastAsia"/>
        </w:rPr>
      </w:pPr>
      <w:r>
        <w:rPr>
          <w:rFonts w:hint="eastAsia"/>
        </w:rPr>
        <w:t>对于初次造访香港的朋友来说，湾仔绝对不容错过。除了上述提到的景点外，金钟太古广场、利园等购物天堂也近在咫尺。如果您对历史文化感兴趣，那么香港会议展览中心、香港历史博物馆都是不错的选择。当然，最让人难以忘怀的莫过于沿着海边漫步，在星光下享受海风拂面的感觉。无论白天黑夜，这里总有令人惊喜的新发现等着你去发掘。</w:t>
      </w:r>
    </w:p>
    <w:p w14:paraId="0AEA21EF" w14:textId="77777777" w:rsidR="00BB62ED" w:rsidRDefault="00BB62ED">
      <w:pPr>
        <w:rPr>
          <w:rFonts w:hint="eastAsia"/>
        </w:rPr>
      </w:pPr>
    </w:p>
    <w:p w14:paraId="38C96C6F" w14:textId="77777777" w:rsidR="00BB62ED" w:rsidRDefault="00BB62ED">
      <w:pPr>
        <w:rPr>
          <w:rFonts w:hint="eastAsia"/>
        </w:rPr>
      </w:pPr>
      <w:r>
        <w:rPr>
          <w:rFonts w:hint="eastAsia"/>
        </w:rPr>
        <w:t>交通便利</w:t>
      </w:r>
    </w:p>
    <w:p w14:paraId="30C2FB15" w14:textId="77777777" w:rsidR="00BB62ED" w:rsidRDefault="00BB62ED">
      <w:pPr>
        <w:rPr>
          <w:rFonts w:hint="eastAsia"/>
        </w:rPr>
      </w:pPr>
      <w:r>
        <w:rPr>
          <w:rFonts w:hint="eastAsia"/>
        </w:rPr>
        <w:t>便捷的公共交通网络使得前往或离开湾仔变得轻而易举。地铁东涌线、荃湾线在此设有多个站点，包括金钟站、湾仔站等，能够快速连接香港其他重要地区。还有多条巴士线路覆盖整个街区，并直达机场、迪士尼乐园等地。对于喜欢自驾的朋友而言，区内亦规划有充足的停车场设施。无论选择何种方式出行，在湾仔都能享受到高效舒适的旅程体验。</w:t>
      </w:r>
    </w:p>
    <w:p w14:paraId="4F54389B" w14:textId="77777777" w:rsidR="00BB62ED" w:rsidRDefault="00BB62ED">
      <w:pPr>
        <w:rPr>
          <w:rFonts w:hint="eastAsia"/>
        </w:rPr>
      </w:pPr>
    </w:p>
    <w:p w14:paraId="0EF7327E" w14:textId="77777777" w:rsidR="00BB62ED" w:rsidRDefault="00BB62ED">
      <w:pPr>
        <w:rPr>
          <w:rFonts w:hint="eastAsia"/>
        </w:rPr>
      </w:pPr>
      <w:r>
        <w:rPr>
          <w:rFonts w:hint="eastAsia"/>
        </w:rPr>
        <w:t>未来发展</w:t>
      </w:r>
    </w:p>
    <w:p w14:paraId="6EA6A25E" w14:textId="77777777" w:rsidR="00BB62ED" w:rsidRDefault="00BB62ED">
      <w:pPr>
        <w:rPr>
          <w:rFonts w:hint="eastAsia"/>
        </w:rPr>
      </w:pPr>
      <w:r>
        <w:rPr>
          <w:rFonts w:hint="eastAsia"/>
        </w:rPr>
        <w:t>展望未来，湾仔将继续保持其作为香港核心商业区的地位，同时进一步加强文化创意产业的发展。政府已经推出了一系列措施来支持本地艺术家和设计师的工作室设立，鼓励更多创新项目落地生根。相信在不久之后，我们将见证一个更加国际化、更具活力的新湾仔出现在世人面前。</w:t>
      </w:r>
    </w:p>
    <w:p w14:paraId="3B5CF89F" w14:textId="77777777" w:rsidR="00BB62ED" w:rsidRDefault="00BB62ED">
      <w:pPr>
        <w:rPr>
          <w:rFonts w:hint="eastAsia"/>
        </w:rPr>
      </w:pPr>
    </w:p>
    <w:p w14:paraId="2F0DA433" w14:textId="77777777" w:rsidR="00BB62ED" w:rsidRDefault="00BB62ED">
      <w:pPr>
        <w:rPr>
          <w:rFonts w:hint="eastAsia"/>
        </w:rPr>
      </w:pPr>
      <w:r>
        <w:rPr>
          <w:rFonts w:hint="eastAsia"/>
        </w:rPr>
        <w:t>本文是由每日作文网(2345lzwz.com)为大家创作</w:t>
      </w:r>
    </w:p>
    <w:p w14:paraId="1A748266" w14:textId="78BABDBB" w:rsidR="00F35319" w:rsidRDefault="00F35319"/>
    <w:sectPr w:rsidR="00F35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19"/>
    <w:rsid w:val="00866415"/>
    <w:rsid w:val="00BB62ED"/>
    <w:rsid w:val="00F3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1D7F9-6F47-4E63-A69B-8807B4A0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319"/>
    <w:rPr>
      <w:rFonts w:cstheme="majorBidi"/>
      <w:color w:val="2F5496" w:themeColor="accent1" w:themeShade="BF"/>
      <w:sz w:val="28"/>
      <w:szCs w:val="28"/>
    </w:rPr>
  </w:style>
  <w:style w:type="character" w:customStyle="1" w:styleId="50">
    <w:name w:val="标题 5 字符"/>
    <w:basedOn w:val="a0"/>
    <w:link w:val="5"/>
    <w:uiPriority w:val="9"/>
    <w:semiHidden/>
    <w:rsid w:val="00F35319"/>
    <w:rPr>
      <w:rFonts w:cstheme="majorBidi"/>
      <w:color w:val="2F5496" w:themeColor="accent1" w:themeShade="BF"/>
      <w:sz w:val="24"/>
    </w:rPr>
  </w:style>
  <w:style w:type="character" w:customStyle="1" w:styleId="60">
    <w:name w:val="标题 6 字符"/>
    <w:basedOn w:val="a0"/>
    <w:link w:val="6"/>
    <w:uiPriority w:val="9"/>
    <w:semiHidden/>
    <w:rsid w:val="00F35319"/>
    <w:rPr>
      <w:rFonts w:cstheme="majorBidi"/>
      <w:b/>
      <w:bCs/>
      <w:color w:val="2F5496" w:themeColor="accent1" w:themeShade="BF"/>
    </w:rPr>
  </w:style>
  <w:style w:type="character" w:customStyle="1" w:styleId="70">
    <w:name w:val="标题 7 字符"/>
    <w:basedOn w:val="a0"/>
    <w:link w:val="7"/>
    <w:uiPriority w:val="9"/>
    <w:semiHidden/>
    <w:rsid w:val="00F35319"/>
    <w:rPr>
      <w:rFonts w:cstheme="majorBidi"/>
      <w:b/>
      <w:bCs/>
      <w:color w:val="595959" w:themeColor="text1" w:themeTint="A6"/>
    </w:rPr>
  </w:style>
  <w:style w:type="character" w:customStyle="1" w:styleId="80">
    <w:name w:val="标题 8 字符"/>
    <w:basedOn w:val="a0"/>
    <w:link w:val="8"/>
    <w:uiPriority w:val="9"/>
    <w:semiHidden/>
    <w:rsid w:val="00F35319"/>
    <w:rPr>
      <w:rFonts w:cstheme="majorBidi"/>
      <w:color w:val="595959" w:themeColor="text1" w:themeTint="A6"/>
    </w:rPr>
  </w:style>
  <w:style w:type="character" w:customStyle="1" w:styleId="90">
    <w:name w:val="标题 9 字符"/>
    <w:basedOn w:val="a0"/>
    <w:link w:val="9"/>
    <w:uiPriority w:val="9"/>
    <w:semiHidden/>
    <w:rsid w:val="00F35319"/>
    <w:rPr>
      <w:rFonts w:eastAsiaTheme="majorEastAsia" w:cstheme="majorBidi"/>
      <w:color w:val="595959" w:themeColor="text1" w:themeTint="A6"/>
    </w:rPr>
  </w:style>
  <w:style w:type="paragraph" w:styleId="a3">
    <w:name w:val="Title"/>
    <w:basedOn w:val="a"/>
    <w:next w:val="a"/>
    <w:link w:val="a4"/>
    <w:uiPriority w:val="10"/>
    <w:qFormat/>
    <w:rsid w:val="00F35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319"/>
    <w:pPr>
      <w:spacing w:before="160"/>
      <w:jc w:val="center"/>
    </w:pPr>
    <w:rPr>
      <w:i/>
      <w:iCs/>
      <w:color w:val="404040" w:themeColor="text1" w:themeTint="BF"/>
    </w:rPr>
  </w:style>
  <w:style w:type="character" w:customStyle="1" w:styleId="a8">
    <w:name w:val="引用 字符"/>
    <w:basedOn w:val="a0"/>
    <w:link w:val="a7"/>
    <w:uiPriority w:val="29"/>
    <w:rsid w:val="00F35319"/>
    <w:rPr>
      <w:i/>
      <w:iCs/>
      <w:color w:val="404040" w:themeColor="text1" w:themeTint="BF"/>
    </w:rPr>
  </w:style>
  <w:style w:type="paragraph" w:styleId="a9">
    <w:name w:val="List Paragraph"/>
    <w:basedOn w:val="a"/>
    <w:uiPriority w:val="34"/>
    <w:qFormat/>
    <w:rsid w:val="00F35319"/>
    <w:pPr>
      <w:ind w:left="720"/>
      <w:contextualSpacing/>
    </w:pPr>
  </w:style>
  <w:style w:type="character" w:styleId="aa">
    <w:name w:val="Intense Emphasis"/>
    <w:basedOn w:val="a0"/>
    <w:uiPriority w:val="21"/>
    <w:qFormat/>
    <w:rsid w:val="00F35319"/>
    <w:rPr>
      <w:i/>
      <w:iCs/>
      <w:color w:val="2F5496" w:themeColor="accent1" w:themeShade="BF"/>
    </w:rPr>
  </w:style>
  <w:style w:type="paragraph" w:styleId="ab">
    <w:name w:val="Intense Quote"/>
    <w:basedOn w:val="a"/>
    <w:next w:val="a"/>
    <w:link w:val="ac"/>
    <w:uiPriority w:val="30"/>
    <w:qFormat/>
    <w:rsid w:val="00F35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319"/>
    <w:rPr>
      <w:i/>
      <w:iCs/>
      <w:color w:val="2F5496" w:themeColor="accent1" w:themeShade="BF"/>
    </w:rPr>
  </w:style>
  <w:style w:type="character" w:styleId="ad">
    <w:name w:val="Intense Reference"/>
    <w:basedOn w:val="a0"/>
    <w:uiPriority w:val="32"/>
    <w:qFormat/>
    <w:rsid w:val="00F35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