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442D" w14:textId="77777777" w:rsidR="008F2A54" w:rsidRDefault="008F2A54">
      <w:pPr>
        <w:rPr>
          <w:rFonts w:hint="eastAsia"/>
        </w:rPr>
      </w:pPr>
      <w:r>
        <w:rPr>
          <w:rFonts w:hint="eastAsia"/>
        </w:rPr>
        <w:t>wan3 jia2 de5 pin1 yin1</w:t>
      </w:r>
    </w:p>
    <w:p w14:paraId="3E21ADA9" w14:textId="77777777" w:rsidR="008F2A54" w:rsidRDefault="008F2A54">
      <w:pPr>
        <w:rPr>
          <w:rFonts w:hint="eastAsia"/>
        </w:rPr>
      </w:pPr>
      <w:r>
        <w:rPr>
          <w:rFonts w:hint="eastAsia"/>
        </w:rPr>
        <w:t>玩耍的拼音是“wan3 jia2”，它描绘了人们在轻松愉快的环境中进行的各种休闲娱乐活动。在中国，玩乐不仅是儿童成长过程中不可或缺的一部分，也是成年人减压放松的重要方式。从传统的游戏到现代的电子娱乐，玩耍的形式随着时代的变迁而不断演变，但其核心价值——带来快乐和增进人际交流——始终未变。</w:t>
      </w:r>
    </w:p>
    <w:p w14:paraId="57D23FBD" w14:textId="77777777" w:rsidR="008F2A54" w:rsidRDefault="008F2A54">
      <w:pPr>
        <w:rPr>
          <w:rFonts w:hint="eastAsia"/>
        </w:rPr>
      </w:pPr>
    </w:p>
    <w:p w14:paraId="45D1350A" w14:textId="77777777" w:rsidR="008F2A54" w:rsidRDefault="008F2A54">
      <w:pPr>
        <w:rPr>
          <w:rFonts w:hint="eastAsia"/>
        </w:rPr>
      </w:pPr>
      <w:r>
        <w:rPr>
          <w:rFonts w:hint="eastAsia"/>
        </w:rPr>
        <w:t>传统与现代的交融</w:t>
      </w:r>
    </w:p>
    <w:p w14:paraId="3C257B2D" w14:textId="77777777" w:rsidR="008F2A54" w:rsidRDefault="008F2A54">
      <w:pPr>
        <w:rPr>
          <w:rFonts w:hint="eastAsia"/>
        </w:rPr>
      </w:pPr>
      <w:r>
        <w:rPr>
          <w:rFonts w:hint="eastAsia"/>
        </w:rPr>
        <w:t>当我们提到玩耍时，脑海中可能会浮现出各种场景：孩子们在院子里追逐嬉戏、年轻人聚在一起打篮球或是老一辈的人们围坐喝茶聊天。这些画面是中国社会中不同年龄层享受生活的方式。随着科技的进步，视频游戏、手机应用程序等新型娱乐形式逐渐兴起，它们为人们提供了更多元化的选择。然而，传统的户外活动如风筝放飞、踢毽子等也并未因此被遗忘，反而在城市公园里找到了新的生存空间，成为连接过去与现在的纽带。</w:t>
      </w:r>
    </w:p>
    <w:p w14:paraId="01136FBD" w14:textId="77777777" w:rsidR="008F2A54" w:rsidRDefault="008F2A54">
      <w:pPr>
        <w:rPr>
          <w:rFonts w:hint="eastAsia"/>
        </w:rPr>
      </w:pPr>
    </w:p>
    <w:p w14:paraId="1199AAD3" w14:textId="77777777" w:rsidR="008F2A54" w:rsidRDefault="008F2A54">
      <w:pPr>
        <w:rPr>
          <w:rFonts w:hint="eastAsia"/>
        </w:rPr>
      </w:pPr>
      <w:r>
        <w:rPr>
          <w:rFonts w:hint="eastAsia"/>
        </w:rPr>
        <w:t>教育意义下的玩乐</w:t>
      </w:r>
    </w:p>
    <w:p w14:paraId="745E1D0B" w14:textId="77777777" w:rsidR="008F2A54" w:rsidRDefault="008F2A54">
      <w:pPr>
        <w:rPr>
          <w:rFonts w:hint="eastAsia"/>
        </w:rPr>
      </w:pPr>
      <w:r>
        <w:rPr>
          <w:rFonts w:hint="eastAsia"/>
        </w:rPr>
        <w:t>玩耍对于儿童的发展具有不可替代的作用。通过参与游戏，孩子们不仅能够锻炼身体协调性，还能培养团队合作精神和社会交往能力。例如，在幼儿园里组织的角色扮演游戏中，小朋友们学会分享、等待轮次以及解决冲突；而在家庭环境中，父母陪伴孩子一起搭积木或画画，则有助于亲子关系的建立和发展。一些富有创意的游戏还可以激发孩子的想象力和创造力，为他们未来的学业和职业发展奠定良好基础。</w:t>
      </w:r>
    </w:p>
    <w:p w14:paraId="16925DB6" w14:textId="77777777" w:rsidR="008F2A54" w:rsidRDefault="008F2A54">
      <w:pPr>
        <w:rPr>
          <w:rFonts w:hint="eastAsia"/>
        </w:rPr>
      </w:pPr>
    </w:p>
    <w:p w14:paraId="1304E974" w14:textId="77777777" w:rsidR="008F2A54" w:rsidRDefault="008F2A54">
      <w:pPr>
        <w:rPr>
          <w:rFonts w:hint="eastAsia"/>
        </w:rPr>
      </w:pPr>
      <w:r>
        <w:rPr>
          <w:rFonts w:hint="eastAsia"/>
        </w:rPr>
        <w:t>成人世界的放松时刻</w:t>
      </w:r>
    </w:p>
    <w:p w14:paraId="1C0CBEBB" w14:textId="77777777" w:rsidR="008F2A54" w:rsidRDefault="008F2A54">
      <w:pPr>
        <w:rPr>
          <w:rFonts w:hint="eastAsia"/>
        </w:rPr>
      </w:pPr>
      <w:r>
        <w:rPr>
          <w:rFonts w:hint="eastAsia"/>
        </w:rPr>
        <w:t>对于成年人而言，工作之余适当放松同样重要。无论是周末与朋友聚会K歌跳舞，还是下班后去健身房挥洒汗水，都是缓解日常压力的有效途径。近年来，“密室逃脱”、“剧本杀”等活动因其新颖性和互动性强的特点受到了年轻白领们的青睐。这类社交型娱乐项目不仅能让参与者体验到紧张刺激的乐趣，更促进了人与人之间的沟通交流。当然，也有不少人选择回归自然，在山林间徒步旅行或者参加露营活动，享受大自然带来的宁静与美好。</w:t>
      </w:r>
    </w:p>
    <w:p w14:paraId="371D545E" w14:textId="77777777" w:rsidR="008F2A54" w:rsidRDefault="008F2A54">
      <w:pPr>
        <w:rPr>
          <w:rFonts w:hint="eastAsia"/>
        </w:rPr>
      </w:pPr>
    </w:p>
    <w:p w14:paraId="08CBED43" w14:textId="77777777" w:rsidR="008F2A54" w:rsidRDefault="008F2A54">
      <w:pPr>
        <w:rPr>
          <w:rFonts w:hint="eastAsia"/>
        </w:rPr>
      </w:pPr>
      <w:r>
        <w:rPr>
          <w:rFonts w:hint="eastAsia"/>
        </w:rPr>
        <w:t>结语：珍视每一次玩乐的机会</w:t>
      </w:r>
    </w:p>
    <w:p w14:paraId="1E16C4A2" w14:textId="77777777" w:rsidR="008F2A54" w:rsidRDefault="008F2A54">
      <w:pPr>
        <w:rPr>
          <w:rFonts w:hint="eastAsia"/>
        </w:rPr>
      </w:pPr>
      <w:r>
        <w:rPr>
          <w:rFonts w:hint="eastAsia"/>
        </w:rPr>
        <w:t>无论是在阳光明媚的日子里与小伙伴们尽情奔跑，还是夜幕降临时与家人共度温馨时光，玩耍都是生活中最珍贵的记忆之一。在这个快节奏的社会里，我们不应忽视玩乐的重要性。让我们珍惜每一个可以放松心情、享受生活的瞬间吧！毕竟，正是这些看似平凡却又充满欢乐的经历构成了我们丰富多彩的人生画卷。</w:t>
      </w:r>
    </w:p>
    <w:p w14:paraId="1ECAE31B" w14:textId="77777777" w:rsidR="008F2A54" w:rsidRDefault="008F2A54">
      <w:pPr>
        <w:rPr>
          <w:rFonts w:hint="eastAsia"/>
        </w:rPr>
      </w:pPr>
    </w:p>
    <w:p w14:paraId="40D1DB89" w14:textId="77777777" w:rsidR="008F2A54" w:rsidRDefault="008F2A54">
      <w:pPr>
        <w:rPr>
          <w:rFonts w:hint="eastAsia"/>
        </w:rPr>
      </w:pPr>
      <w:r>
        <w:rPr>
          <w:rFonts w:hint="eastAsia"/>
        </w:rPr>
        <w:t>本文是由每日作文网(2345lzwz.com)为大家创作</w:t>
      </w:r>
    </w:p>
    <w:p w14:paraId="6ADD0186" w14:textId="687738FB" w:rsidR="003822A2" w:rsidRDefault="003822A2"/>
    <w:sectPr w:rsidR="00382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A2"/>
    <w:rsid w:val="003822A2"/>
    <w:rsid w:val="008F2A5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24D6-0510-4EF9-8E45-275F5FFC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2A2"/>
    <w:rPr>
      <w:rFonts w:cstheme="majorBidi"/>
      <w:color w:val="2F5496" w:themeColor="accent1" w:themeShade="BF"/>
      <w:sz w:val="28"/>
      <w:szCs w:val="28"/>
    </w:rPr>
  </w:style>
  <w:style w:type="character" w:customStyle="1" w:styleId="50">
    <w:name w:val="标题 5 字符"/>
    <w:basedOn w:val="a0"/>
    <w:link w:val="5"/>
    <w:uiPriority w:val="9"/>
    <w:semiHidden/>
    <w:rsid w:val="003822A2"/>
    <w:rPr>
      <w:rFonts w:cstheme="majorBidi"/>
      <w:color w:val="2F5496" w:themeColor="accent1" w:themeShade="BF"/>
      <w:sz w:val="24"/>
    </w:rPr>
  </w:style>
  <w:style w:type="character" w:customStyle="1" w:styleId="60">
    <w:name w:val="标题 6 字符"/>
    <w:basedOn w:val="a0"/>
    <w:link w:val="6"/>
    <w:uiPriority w:val="9"/>
    <w:semiHidden/>
    <w:rsid w:val="003822A2"/>
    <w:rPr>
      <w:rFonts w:cstheme="majorBidi"/>
      <w:b/>
      <w:bCs/>
      <w:color w:val="2F5496" w:themeColor="accent1" w:themeShade="BF"/>
    </w:rPr>
  </w:style>
  <w:style w:type="character" w:customStyle="1" w:styleId="70">
    <w:name w:val="标题 7 字符"/>
    <w:basedOn w:val="a0"/>
    <w:link w:val="7"/>
    <w:uiPriority w:val="9"/>
    <w:semiHidden/>
    <w:rsid w:val="003822A2"/>
    <w:rPr>
      <w:rFonts w:cstheme="majorBidi"/>
      <w:b/>
      <w:bCs/>
      <w:color w:val="595959" w:themeColor="text1" w:themeTint="A6"/>
    </w:rPr>
  </w:style>
  <w:style w:type="character" w:customStyle="1" w:styleId="80">
    <w:name w:val="标题 8 字符"/>
    <w:basedOn w:val="a0"/>
    <w:link w:val="8"/>
    <w:uiPriority w:val="9"/>
    <w:semiHidden/>
    <w:rsid w:val="003822A2"/>
    <w:rPr>
      <w:rFonts w:cstheme="majorBidi"/>
      <w:color w:val="595959" w:themeColor="text1" w:themeTint="A6"/>
    </w:rPr>
  </w:style>
  <w:style w:type="character" w:customStyle="1" w:styleId="90">
    <w:name w:val="标题 9 字符"/>
    <w:basedOn w:val="a0"/>
    <w:link w:val="9"/>
    <w:uiPriority w:val="9"/>
    <w:semiHidden/>
    <w:rsid w:val="003822A2"/>
    <w:rPr>
      <w:rFonts w:eastAsiaTheme="majorEastAsia" w:cstheme="majorBidi"/>
      <w:color w:val="595959" w:themeColor="text1" w:themeTint="A6"/>
    </w:rPr>
  </w:style>
  <w:style w:type="paragraph" w:styleId="a3">
    <w:name w:val="Title"/>
    <w:basedOn w:val="a"/>
    <w:next w:val="a"/>
    <w:link w:val="a4"/>
    <w:uiPriority w:val="10"/>
    <w:qFormat/>
    <w:rsid w:val="00382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2A2"/>
    <w:pPr>
      <w:spacing w:before="160"/>
      <w:jc w:val="center"/>
    </w:pPr>
    <w:rPr>
      <w:i/>
      <w:iCs/>
      <w:color w:val="404040" w:themeColor="text1" w:themeTint="BF"/>
    </w:rPr>
  </w:style>
  <w:style w:type="character" w:customStyle="1" w:styleId="a8">
    <w:name w:val="引用 字符"/>
    <w:basedOn w:val="a0"/>
    <w:link w:val="a7"/>
    <w:uiPriority w:val="29"/>
    <w:rsid w:val="003822A2"/>
    <w:rPr>
      <w:i/>
      <w:iCs/>
      <w:color w:val="404040" w:themeColor="text1" w:themeTint="BF"/>
    </w:rPr>
  </w:style>
  <w:style w:type="paragraph" w:styleId="a9">
    <w:name w:val="List Paragraph"/>
    <w:basedOn w:val="a"/>
    <w:uiPriority w:val="34"/>
    <w:qFormat/>
    <w:rsid w:val="003822A2"/>
    <w:pPr>
      <w:ind w:left="720"/>
      <w:contextualSpacing/>
    </w:pPr>
  </w:style>
  <w:style w:type="character" w:styleId="aa">
    <w:name w:val="Intense Emphasis"/>
    <w:basedOn w:val="a0"/>
    <w:uiPriority w:val="21"/>
    <w:qFormat/>
    <w:rsid w:val="003822A2"/>
    <w:rPr>
      <w:i/>
      <w:iCs/>
      <w:color w:val="2F5496" w:themeColor="accent1" w:themeShade="BF"/>
    </w:rPr>
  </w:style>
  <w:style w:type="paragraph" w:styleId="ab">
    <w:name w:val="Intense Quote"/>
    <w:basedOn w:val="a"/>
    <w:next w:val="a"/>
    <w:link w:val="ac"/>
    <w:uiPriority w:val="30"/>
    <w:qFormat/>
    <w:rsid w:val="00382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2A2"/>
    <w:rPr>
      <w:i/>
      <w:iCs/>
      <w:color w:val="2F5496" w:themeColor="accent1" w:themeShade="BF"/>
    </w:rPr>
  </w:style>
  <w:style w:type="character" w:styleId="ad">
    <w:name w:val="Intense Reference"/>
    <w:basedOn w:val="a0"/>
    <w:uiPriority w:val="32"/>
    <w:qFormat/>
    <w:rsid w:val="00382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