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5AE95" w14:textId="77777777" w:rsidR="00450BA4" w:rsidRDefault="00450BA4">
      <w:pPr>
        <w:rPr>
          <w:rFonts w:hint="eastAsia"/>
        </w:rPr>
      </w:pPr>
    </w:p>
    <w:p w14:paraId="6FF74DEC" w14:textId="77777777" w:rsidR="00450BA4" w:rsidRDefault="00450BA4">
      <w:pPr>
        <w:rPr>
          <w:rFonts w:hint="eastAsia"/>
        </w:rPr>
      </w:pPr>
      <w:r>
        <w:rPr>
          <w:rFonts w:hint="eastAsia"/>
        </w:rPr>
        <w:tab/>
        <w:t>zào xuē (皂靴)</w:t>
      </w:r>
    </w:p>
    <w:p w14:paraId="16FA24F1" w14:textId="77777777" w:rsidR="00450BA4" w:rsidRDefault="00450BA4">
      <w:pPr>
        <w:rPr>
          <w:rFonts w:hint="eastAsia"/>
        </w:rPr>
      </w:pPr>
    </w:p>
    <w:p w14:paraId="4E540902" w14:textId="77777777" w:rsidR="00450BA4" w:rsidRDefault="00450BA4">
      <w:pPr>
        <w:rPr>
          <w:rFonts w:hint="eastAsia"/>
        </w:rPr>
      </w:pPr>
    </w:p>
    <w:p w14:paraId="23363679" w14:textId="77777777" w:rsidR="00450BA4" w:rsidRDefault="00450BA4">
      <w:pPr>
        <w:rPr>
          <w:rFonts w:hint="eastAsia"/>
        </w:rPr>
      </w:pPr>
      <w:r>
        <w:rPr>
          <w:rFonts w:hint="eastAsia"/>
        </w:rPr>
        <w:tab/>
        <w:t>皂靴，即黑色的靴子，在古代中国有着悠久的历史与丰富的文化内涵。从字面上理解，“皂”在中国古代指黑色或深蓝色，而“靴”则是指覆盖脚踝以上的鞋类。因此，皂靴特指颜色为黑色的长靴。在中国古代，皂靴不仅是达官贵人日常穿着的一部分，也是军队中士兵的标准装备之一。</w:t>
      </w:r>
    </w:p>
    <w:p w14:paraId="7FAAABFE" w14:textId="77777777" w:rsidR="00450BA4" w:rsidRDefault="00450BA4">
      <w:pPr>
        <w:rPr>
          <w:rFonts w:hint="eastAsia"/>
        </w:rPr>
      </w:pPr>
    </w:p>
    <w:p w14:paraId="60994C1B" w14:textId="77777777" w:rsidR="00450BA4" w:rsidRDefault="00450BA4">
      <w:pPr>
        <w:rPr>
          <w:rFonts w:hint="eastAsia"/>
        </w:rPr>
      </w:pPr>
    </w:p>
    <w:p w14:paraId="2B77B236" w14:textId="77777777" w:rsidR="00450BA4" w:rsidRDefault="00450BA4">
      <w:pPr>
        <w:rPr>
          <w:rFonts w:hint="eastAsia"/>
        </w:rPr>
      </w:pPr>
    </w:p>
    <w:p w14:paraId="59077EA5" w14:textId="77777777" w:rsidR="00450BA4" w:rsidRDefault="00450BA4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7B82AB39" w14:textId="77777777" w:rsidR="00450BA4" w:rsidRDefault="00450BA4">
      <w:pPr>
        <w:rPr>
          <w:rFonts w:hint="eastAsia"/>
        </w:rPr>
      </w:pPr>
    </w:p>
    <w:p w14:paraId="2A9869EE" w14:textId="77777777" w:rsidR="00450BA4" w:rsidRDefault="00450BA4">
      <w:pPr>
        <w:rPr>
          <w:rFonts w:hint="eastAsia"/>
        </w:rPr>
      </w:pPr>
    </w:p>
    <w:p w14:paraId="66CF8EC4" w14:textId="77777777" w:rsidR="00450BA4" w:rsidRDefault="00450BA4">
      <w:pPr>
        <w:rPr>
          <w:rFonts w:hint="eastAsia"/>
        </w:rPr>
      </w:pPr>
      <w:r>
        <w:rPr>
          <w:rFonts w:hint="eastAsia"/>
        </w:rPr>
        <w:tab/>
        <w:t>追溯皂靴的历史，可以发现它最早出现在汉朝时期，随着社会的发展与变迁，其样式和用途也经历了多次变革。到了唐宋时期，皂靴因其既实用又具装饰性的特点而广受欢迎。明清两代，皂靴更是成为了官员服饰中不可或缺的一部分，尤其是在清朝，皂靴作为官服的重要组成，其款式、材质及装饰都有严格的规定，反映了当时社会等级制度的森严。</w:t>
      </w:r>
    </w:p>
    <w:p w14:paraId="2A676874" w14:textId="77777777" w:rsidR="00450BA4" w:rsidRDefault="00450BA4">
      <w:pPr>
        <w:rPr>
          <w:rFonts w:hint="eastAsia"/>
        </w:rPr>
      </w:pPr>
    </w:p>
    <w:p w14:paraId="2CD746A2" w14:textId="77777777" w:rsidR="00450BA4" w:rsidRDefault="00450BA4">
      <w:pPr>
        <w:rPr>
          <w:rFonts w:hint="eastAsia"/>
        </w:rPr>
      </w:pPr>
    </w:p>
    <w:p w14:paraId="55FB8649" w14:textId="77777777" w:rsidR="00450BA4" w:rsidRDefault="00450BA4">
      <w:pPr>
        <w:rPr>
          <w:rFonts w:hint="eastAsia"/>
        </w:rPr>
      </w:pPr>
    </w:p>
    <w:p w14:paraId="2A3366F0" w14:textId="77777777" w:rsidR="00450BA4" w:rsidRDefault="00450BA4">
      <w:pPr>
        <w:rPr>
          <w:rFonts w:hint="eastAsia"/>
        </w:rPr>
      </w:pPr>
      <w:r>
        <w:rPr>
          <w:rFonts w:hint="eastAsia"/>
        </w:rPr>
        <w:tab/>
        <w:t>制作工艺</w:t>
      </w:r>
    </w:p>
    <w:p w14:paraId="68D7E874" w14:textId="77777777" w:rsidR="00450BA4" w:rsidRDefault="00450BA4">
      <w:pPr>
        <w:rPr>
          <w:rFonts w:hint="eastAsia"/>
        </w:rPr>
      </w:pPr>
    </w:p>
    <w:p w14:paraId="47828362" w14:textId="77777777" w:rsidR="00450BA4" w:rsidRDefault="00450BA4">
      <w:pPr>
        <w:rPr>
          <w:rFonts w:hint="eastAsia"/>
        </w:rPr>
      </w:pPr>
    </w:p>
    <w:p w14:paraId="4656EFB9" w14:textId="77777777" w:rsidR="00450BA4" w:rsidRDefault="00450BA4">
      <w:pPr>
        <w:rPr>
          <w:rFonts w:hint="eastAsia"/>
        </w:rPr>
      </w:pPr>
      <w:r>
        <w:rPr>
          <w:rFonts w:hint="eastAsia"/>
        </w:rPr>
        <w:tab/>
        <w:t>古代皂靴的制作工艺非常讲究，通常选用上等牛皮或羊皮为原料，经过鞣制、染色、裁剪、缝制等多个步骤完成。为了增加靴子的耐用性和舒适度，匠人们还会在内层加入柔软的布料或者动物毛发作为衬垫。靴底多采用牛皮制成，有的还会镶嵌铁钉以增强防滑性能。这些精心设计的细节不仅体现了古代工匠高超的手艺，也展现了他们对美的追求。</w:t>
      </w:r>
    </w:p>
    <w:p w14:paraId="3AED8E07" w14:textId="77777777" w:rsidR="00450BA4" w:rsidRDefault="00450BA4">
      <w:pPr>
        <w:rPr>
          <w:rFonts w:hint="eastAsia"/>
        </w:rPr>
      </w:pPr>
    </w:p>
    <w:p w14:paraId="180848E1" w14:textId="77777777" w:rsidR="00450BA4" w:rsidRDefault="00450BA4">
      <w:pPr>
        <w:rPr>
          <w:rFonts w:hint="eastAsia"/>
        </w:rPr>
      </w:pPr>
    </w:p>
    <w:p w14:paraId="146AE069" w14:textId="77777777" w:rsidR="00450BA4" w:rsidRDefault="00450BA4">
      <w:pPr>
        <w:rPr>
          <w:rFonts w:hint="eastAsia"/>
        </w:rPr>
      </w:pPr>
    </w:p>
    <w:p w14:paraId="3F2DF68D" w14:textId="77777777" w:rsidR="00450BA4" w:rsidRDefault="00450BA4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147796D5" w14:textId="77777777" w:rsidR="00450BA4" w:rsidRDefault="00450BA4">
      <w:pPr>
        <w:rPr>
          <w:rFonts w:hint="eastAsia"/>
        </w:rPr>
      </w:pPr>
    </w:p>
    <w:p w14:paraId="62D268B1" w14:textId="77777777" w:rsidR="00450BA4" w:rsidRDefault="00450BA4">
      <w:pPr>
        <w:rPr>
          <w:rFonts w:hint="eastAsia"/>
        </w:rPr>
      </w:pPr>
    </w:p>
    <w:p w14:paraId="04A4AE75" w14:textId="77777777" w:rsidR="00450BA4" w:rsidRDefault="00450BA4">
      <w:pPr>
        <w:rPr>
          <w:rFonts w:hint="eastAsia"/>
        </w:rPr>
      </w:pPr>
      <w:r>
        <w:rPr>
          <w:rFonts w:hint="eastAsia"/>
        </w:rPr>
        <w:tab/>
        <w:t>在传统文化中，皂靴不仅仅是一种简单的鞋子，它还承载着深厚的文化含义和社会功能。例如，在古代宫廷中，不同级别的官员所穿的皂靴式样各不相同，通过观察一个人所穿的皂靴，可以大致判断出他的身份地位。同时，在一些重要的仪式和庆典活动中，皂靴也被视为庄重、正式的象征，表达着对场合的尊重。</w:t>
      </w:r>
    </w:p>
    <w:p w14:paraId="7B4877A8" w14:textId="77777777" w:rsidR="00450BA4" w:rsidRDefault="00450BA4">
      <w:pPr>
        <w:rPr>
          <w:rFonts w:hint="eastAsia"/>
        </w:rPr>
      </w:pPr>
    </w:p>
    <w:p w14:paraId="37DE320F" w14:textId="77777777" w:rsidR="00450BA4" w:rsidRDefault="00450BA4">
      <w:pPr>
        <w:rPr>
          <w:rFonts w:hint="eastAsia"/>
        </w:rPr>
      </w:pPr>
    </w:p>
    <w:p w14:paraId="621F7145" w14:textId="77777777" w:rsidR="00450BA4" w:rsidRDefault="00450BA4">
      <w:pPr>
        <w:rPr>
          <w:rFonts w:hint="eastAsia"/>
        </w:rPr>
      </w:pPr>
    </w:p>
    <w:p w14:paraId="77E67043" w14:textId="77777777" w:rsidR="00450BA4" w:rsidRDefault="00450BA4">
      <w:pPr>
        <w:rPr>
          <w:rFonts w:hint="eastAsia"/>
        </w:rPr>
      </w:pPr>
      <w:r>
        <w:rPr>
          <w:rFonts w:hint="eastAsia"/>
        </w:rPr>
        <w:tab/>
        <w:t>现代影响</w:t>
      </w:r>
    </w:p>
    <w:p w14:paraId="33D0AA47" w14:textId="77777777" w:rsidR="00450BA4" w:rsidRDefault="00450BA4">
      <w:pPr>
        <w:rPr>
          <w:rFonts w:hint="eastAsia"/>
        </w:rPr>
      </w:pPr>
    </w:p>
    <w:p w14:paraId="7F17B81A" w14:textId="77777777" w:rsidR="00450BA4" w:rsidRDefault="00450BA4">
      <w:pPr>
        <w:rPr>
          <w:rFonts w:hint="eastAsia"/>
        </w:rPr>
      </w:pPr>
    </w:p>
    <w:p w14:paraId="6F798368" w14:textId="77777777" w:rsidR="00450BA4" w:rsidRDefault="00450BA4">
      <w:pPr>
        <w:rPr>
          <w:rFonts w:hint="eastAsia"/>
        </w:rPr>
      </w:pPr>
      <w:r>
        <w:rPr>
          <w:rFonts w:hint="eastAsia"/>
        </w:rPr>
        <w:tab/>
        <w:t>进入现代社会后，虽然传统意义上的皂靴已经不再作为日常穿着使用，但它所代表的文化价值依然被广泛传承。许多设计师将传统元素融入现代鞋履设计之中，创造出既有古典韵味又不失时尚感的新款黑靴。这些创新作品不仅在国内受到欢迎，在国际舞台上也逐渐展现出独特的魅力，成为连接过去与未来的桥梁。</w:t>
      </w:r>
    </w:p>
    <w:p w14:paraId="2805FD02" w14:textId="77777777" w:rsidR="00450BA4" w:rsidRDefault="00450BA4">
      <w:pPr>
        <w:rPr>
          <w:rFonts w:hint="eastAsia"/>
        </w:rPr>
      </w:pPr>
    </w:p>
    <w:p w14:paraId="7B0A81E0" w14:textId="77777777" w:rsidR="00450BA4" w:rsidRDefault="00450BA4">
      <w:pPr>
        <w:rPr>
          <w:rFonts w:hint="eastAsia"/>
        </w:rPr>
      </w:pPr>
    </w:p>
    <w:p w14:paraId="7E2A2B71" w14:textId="77777777" w:rsidR="00450BA4" w:rsidRDefault="00450BA4">
      <w:pPr>
        <w:rPr>
          <w:rFonts w:hint="eastAsia"/>
        </w:rPr>
      </w:pPr>
    </w:p>
    <w:p w14:paraId="2973E628" w14:textId="77777777" w:rsidR="00450BA4" w:rsidRDefault="00450B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1C5B59" w14:textId="77777777" w:rsidR="00450BA4" w:rsidRDefault="00450BA4">
      <w:pPr>
        <w:rPr>
          <w:rFonts w:hint="eastAsia"/>
        </w:rPr>
      </w:pPr>
    </w:p>
    <w:p w14:paraId="7F33F296" w14:textId="77777777" w:rsidR="00450BA4" w:rsidRDefault="00450BA4">
      <w:pPr>
        <w:rPr>
          <w:rFonts w:hint="eastAsia"/>
        </w:rPr>
      </w:pPr>
    </w:p>
    <w:p w14:paraId="013282A8" w14:textId="77777777" w:rsidR="00450BA4" w:rsidRDefault="00450BA4">
      <w:pPr>
        <w:rPr>
          <w:rFonts w:hint="eastAsia"/>
        </w:rPr>
      </w:pPr>
      <w:r>
        <w:rPr>
          <w:rFonts w:hint="eastAsia"/>
        </w:rPr>
        <w:tab/>
        <w:t>皂靴作为中国传统服饰文化中的一个重要组成部分，不仅见证了中国古代社会的变迁与发展，更以其独特的艺术魅力影响着当代的设计潮流。无论是从历史的角度还是从审美的角度来看，皂靴都值得我们去深入了解和探索。</w:t>
      </w:r>
    </w:p>
    <w:p w14:paraId="4E7FED83" w14:textId="77777777" w:rsidR="00450BA4" w:rsidRDefault="00450BA4">
      <w:pPr>
        <w:rPr>
          <w:rFonts w:hint="eastAsia"/>
        </w:rPr>
      </w:pPr>
    </w:p>
    <w:p w14:paraId="320A2557" w14:textId="77777777" w:rsidR="00450BA4" w:rsidRDefault="00450BA4">
      <w:pPr>
        <w:rPr>
          <w:rFonts w:hint="eastAsia"/>
        </w:rPr>
      </w:pPr>
    </w:p>
    <w:p w14:paraId="2A32511C" w14:textId="77777777" w:rsidR="00450BA4" w:rsidRDefault="00450B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EACBF" w14:textId="4A473E6A" w:rsidR="00090D83" w:rsidRDefault="00090D83"/>
    <w:sectPr w:rsidR="00090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83"/>
    <w:rsid w:val="00090D83"/>
    <w:rsid w:val="00450BA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EA3A7-DFBE-4DE8-81BE-070A7DAA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