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一个眼神的经典句子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海中，眼神如同一扇窗，透过它，我们不仅可以看到外界的美丽，也能洞察内心的深邃。正如那句经典的话：“眼神是心灵的窗户。”这句话不仅揭示了眼神与内心之间的紧密联系，也让我们明白，眼神能够传递情感、讲述故事，甚至超越语言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可以承载无尽的情感。它可以是温暖的拥抱，也可以是无声的告别。当我们用心去观察身边的人，会发现他们的眼神中蕴含着丰富的情感表达。快乐的眼神闪烁着光芒，悲伤的眼神却隐藏着无尽的忧伤。尤其是在面对亲密的人时，一个简单的眼神交流，便能传递出比言语更为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的交流常常是一种瞬间的感应。它可以是朋友之间的默契，也可以是陌生人之间的一丝认同。试想，在一场喧闹的聚会中，当你的目光与某个熟悉的朋友相遇时，那一瞬间的心灵感应，是多么令人欣慰。那不仅是一种交流，更是彼此心灵深处的共鸣，仿佛时间在此刻静止，所有的烦恼与杂念都消散殆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表现中，眼神常常被赋予特殊的意义。无论是绘画、摄影还是电影，眼神都能成为情感表达的核心。在一幅肖像画中，画家的笔触通过眼神传达了人物的性格与情感；在一部电影中，演员通过细腻的眼神表演，将角色的内心世界展现得淋漓尽致。这种力量让我们意识到，眼神不仅是生理上的特征，更是艺术创作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珍视眼神的瞬间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眼神交流的重要性。其实，生活中的每一个瞬间都值得我们用心去感受。当你与家人共进晚餐时，试着注视他们的眼睛，体会那份温暖与亲密；当你与朋友分享快乐时，眼神的交汇能够让彼此的笑声更加动人。让我们学会珍视这些简单却又深刻的瞬间，赋予生活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独特的交流方式，它能打破语言的障碍，让我们更深刻地理解彼此。在这个信息泛滥的时代，或许我们更应该放慢脚步，细致地观察身边的人，用心去感受那一份来自眼神的温暖与力量。正如那句经典的句子所言：“眼神是心灵的窗户。”通过这扇窗，我们可以更真切地走入他人的内心世界，探索那份无言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