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FC88" w14:textId="77777777" w:rsidR="00397834" w:rsidRDefault="00397834">
      <w:pPr>
        <w:rPr>
          <w:rFonts w:hint="eastAsia"/>
        </w:rPr>
      </w:pPr>
      <w:r>
        <w:rPr>
          <w:rFonts w:hint="eastAsia"/>
        </w:rPr>
        <w:t>睁眼的拼音：zhēng yǎn</w:t>
      </w:r>
    </w:p>
    <w:p w14:paraId="3E5FF013" w14:textId="77777777" w:rsidR="00397834" w:rsidRDefault="00397834">
      <w:pPr>
        <w:rPr>
          <w:rFonts w:hint="eastAsia"/>
        </w:rPr>
      </w:pPr>
      <w:r>
        <w:rPr>
          <w:rFonts w:hint="eastAsia"/>
        </w:rPr>
        <w:t>在汉语拼音中，“睁眼”的发音是“zhēng yǎn”。这个词汇描述的是眼睛从闭合状态打开的动作，是一个非常直观和日常的表达。睁眼不仅是生理上的反应，更是一种象征，它代表着清醒、觉醒、认知的开始。当我们早晨醒来，第一件事情就是睁开双眼，迎接新的一天。这一简单的动作蕴含着无尽的意义，它连接了我们与外部世界，开启了探索和体验的旅程。</w:t>
      </w:r>
    </w:p>
    <w:p w14:paraId="1EE6C610" w14:textId="77777777" w:rsidR="00397834" w:rsidRDefault="00397834">
      <w:pPr>
        <w:rPr>
          <w:rFonts w:hint="eastAsia"/>
        </w:rPr>
      </w:pPr>
    </w:p>
    <w:p w14:paraId="0EB45081" w14:textId="77777777" w:rsidR="00397834" w:rsidRDefault="00397834">
      <w:pPr>
        <w:rPr>
          <w:rFonts w:hint="eastAsia"/>
        </w:rPr>
      </w:pPr>
      <w:r>
        <w:rPr>
          <w:rFonts w:hint="eastAsia"/>
        </w:rPr>
        <w:t>睁眼的重要性</w:t>
      </w:r>
    </w:p>
    <w:p w14:paraId="3E92FC0A" w14:textId="77777777" w:rsidR="00397834" w:rsidRDefault="00397834">
      <w:pPr>
        <w:rPr>
          <w:rFonts w:hint="eastAsia"/>
        </w:rPr>
      </w:pPr>
      <w:r>
        <w:rPr>
          <w:rFonts w:hint="eastAsia"/>
        </w:rPr>
        <w:t>睁眼不仅仅是为了看见周围的事物，它还涉及到我们对世界的感知和理解。心理学上，睁眼时刻往往标志着意识的回归或提升。例如，在冥想练习结束时，参与者被指导慢慢睁眼，以温和的方式将注意力带回现实环境。睁眼也是安全的重要保障；驾驶员必须保持警觉，确保眼睛始终处于睁开的状态，以便及时应对道路上可能出现的各种情况。对于一些特殊职业如医生、飞行员等，睁眼的稳定性和敏锐度更是直接关系到工作质量和人们的生命安全。</w:t>
      </w:r>
    </w:p>
    <w:p w14:paraId="37AEFF45" w14:textId="77777777" w:rsidR="00397834" w:rsidRDefault="00397834">
      <w:pPr>
        <w:rPr>
          <w:rFonts w:hint="eastAsia"/>
        </w:rPr>
      </w:pPr>
    </w:p>
    <w:p w14:paraId="1011B532" w14:textId="77777777" w:rsidR="00397834" w:rsidRDefault="00397834">
      <w:pPr>
        <w:rPr>
          <w:rFonts w:hint="eastAsia"/>
        </w:rPr>
      </w:pPr>
      <w:r>
        <w:rPr>
          <w:rFonts w:hint="eastAsia"/>
        </w:rPr>
        <w:t>睁眼的文化意义</w:t>
      </w:r>
    </w:p>
    <w:p w14:paraId="53E9213E" w14:textId="77777777" w:rsidR="00397834" w:rsidRDefault="00397834">
      <w:pPr>
        <w:rPr>
          <w:rFonts w:hint="eastAsia"/>
        </w:rPr>
      </w:pPr>
      <w:r>
        <w:rPr>
          <w:rFonts w:hint="eastAsia"/>
        </w:rPr>
        <w:t>在不同的文化和语境下，“睁眼”有着丰富的寓意。在中国传统文化里，“睁眼”常被用来比喻一个人开始明白事理或是有了新的觉悟。“睁眼瞎”则指那些虽然有视觉能力却对事物缺乏理解的人。而在西方文化中，睁开眼睛可以关联到启蒙运动时期的“开明”思想，即追求理性与知识的光明。艺术作品中，睁眼的形象也经常出现，无论是绘画还是雕塑，艺术家们通过刻画人物的眼睛来传达角色内心的觉醒或者转变。</w:t>
      </w:r>
    </w:p>
    <w:p w14:paraId="5C44432B" w14:textId="77777777" w:rsidR="00397834" w:rsidRDefault="00397834">
      <w:pPr>
        <w:rPr>
          <w:rFonts w:hint="eastAsia"/>
        </w:rPr>
      </w:pPr>
    </w:p>
    <w:p w14:paraId="242CA534" w14:textId="77777777" w:rsidR="00397834" w:rsidRDefault="00397834">
      <w:pPr>
        <w:rPr>
          <w:rFonts w:hint="eastAsia"/>
        </w:rPr>
      </w:pPr>
      <w:r>
        <w:rPr>
          <w:rFonts w:hint="eastAsia"/>
        </w:rPr>
        <w:t>睁眼的医学视角</w:t>
      </w:r>
    </w:p>
    <w:p w14:paraId="14423AEC" w14:textId="77777777" w:rsidR="00397834" w:rsidRDefault="00397834">
      <w:pPr>
        <w:rPr>
          <w:rFonts w:hint="eastAsia"/>
        </w:rPr>
      </w:pPr>
      <w:r>
        <w:rPr>
          <w:rFonts w:hint="eastAsia"/>
        </w:rPr>
        <w:t>从医学角度来看，睁眼涉及复杂的神经肌肉协调过程。眼球周围的肌肉群以及大脑内的特定区域共同作用，使我们能够自如地控制眼皮的开合。任何影响这些结构或功能的因素都可能导致睁眼困难，比如重症肌无力症候群、贝尔氏面瘫等疾病。因此，保护好眼部健康，维持良好的睁眼机制至关重要。随着科技的发展，诸如电子义眼之类的创新技术正在为那些因各种原因失去睁眼能力的人带来希望。</w:t>
      </w:r>
    </w:p>
    <w:p w14:paraId="30F99F41" w14:textId="77777777" w:rsidR="00397834" w:rsidRDefault="00397834">
      <w:pPr>
        <w:rPr>
          <w:rFonts w:hint="eastAsia"/>
        </w:rPr>
      </w:pPr>
    </w:p>
    <w:p w14:paraId="2CDB9D47" w14:textId="77777777" w:rsidR="00397834" w:rsidRDefault="00397834">
      <w:pPr>
        <w:rPr>
          <w:rFonts w:hint="eastAsia"/>
        </w:rPr>
      </w:pPr>
      <w:r>
        <w:rPr>
          <w:rFonts w:hint="eastAsia"/>
        </w:rPr>
        <w:t>睁眼的哲学思考</w:t>
      </w:r>
    </w:p>
    <w:p w14:paraId="6CFD4D3F" w14:textId="77777777" w:rsidR="00397834" w:rsidRDefault="00397834">
      <w:pPr>
        <w:rPr>
          <w:rFonts w:hint="eastAsia"/>
        </w:rPr>
      </w:pPr>
      <w:r>
        <w:rPr>
          <w:rFonts w:hint="eastAsia"/>
        </w:rPr>
        <w:t>哲学家们常常把睁眼作为一种隐喻，用以探讨人类认识论的问题。睁眼意味着主动去观察、思考并理解这个世界，它反映了个体对外部信息的好奇心和求知欲。苏格拉底曾说：“未经审视的生活不值得过。”这句名言提醒我们要睁大眼睛去看清生活的真相，勇敢面对现实，而不是选择盲目或逃避。睁眼也是自我成长的一部分，它鼓励我们不断超越已有的认知边界，向着更加广阔的视野前进。</w:t>
      </w:r>
    </w:p>
    <w:p w14:paraId="4C4530AE" w14:textId="77777777" w:rsidR="00397834" w:rsidRDefault="00397834">
      <w:pPr>
        <w:rPr>
          <w:rFonts w:hint="eastAsia"/>
        </w:rPr>
      </w:pPr>
    </w:p>
    <w:p w14:paraId="08CCCEBF" w14:textId="77777777" w:rsidR="00397834" w:rsidRDefault="00397834">
      <w:pPr>
        <w:rPr>
          <w:rFonts w:hint="eastAsia"/>
        </w:rPr>
      </w:pPr>
      <w:r>
        <w:rPr>
          <w:rFonts w:hint="eastAsia"/>
        </w:rPr>
        <w:t>本文是由每日作文网(2345lzwz.com)为大家创作</w:t>
      </w:r>
    </w:p>
    <w:p w14:paraId="7D6D1E8E" w14:textId="15696ED0" w:rsidR="00A04DB9" w:rsidRDefault="00A04DB9"/>
    <w:sectPr w:rsidR="00A04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B9"/>
    <w:rsid w:val="00397834"/>
    <w:rsid w:val="0075097D"/>
    <w:rsid w:val="00A0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A717E-5B83-448B-91B8-AFAE3F35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DB9"/>
    <w:rPr>
      <w:rFonts w:cstheme="majorBidi"/>
      <w:color w:val="2F5496" w:themeColor="accent1" w:themeShade="BF"/>
      <w:sz w:val="28"/>
      <w:szCs w:val="28"/>
    </w:rPr>
  </w:style>
  <w:style w:type="character" w:customStyle="1" w:styleId="50">
    <w:name w:val="标题 5 字符"/>
    <w:basedOn w:val="a0"/>
    <w:link w:val="5"/>
    <w:uiPriority w:val="9"/>
    <w:semiHidden/>
    <w:rsid w:val="00A04DB9"/>
    <w:rPr>
      <w:rFonts w:cstheme="majorBidi"/>
      <w:color w:val="2F5496" w:themeColor="accent1" w:themeShade="BF"/>
      <w:sz w:val="24"/>
    </w:rPr>
  </w:style>
  <w:style w:type="character" w:customStyle="1" w:styleId="60">
    <w:name w:val="标题 6 字符"/>
    <w:basedOn w:val="a0"/>
    <w:link w:val="6"/>
    <w:uiPriority w:val="9"/>
    <w:semiHidden/>
    <w:rsid w:val="00A04DB9"/>
    <w:rPr>
      <w:rFonts w:cstheme="majorBidi"/>
      <w:b/>
      <w:bCs/>
      <w:color w:val="2F5496" w:themeColor="accent1" w:themeShade="BF"/>
    </w:rPr>
  </w:style>
  <w:style w:type="character" w:customStyle="1" w:styleId="70">
    <w:name w:val="标题 7 字符"/>
    <w:basedOn w:val="a0"/>
    <w:link w:val="7"/>
    <w:uiPriority w:val="9"/>
    <w:semiHidden/>
    <w:rsid w:val="00A04DB9"/>
    <w:rPr>
      <w:rFonts w:cstheme="majorBidi"/>
      <w:b/>
      <w:bCs/>
      <w:color w:val="595959" w:themeColor="text1" w:themeTint="A6"/>
    </w:rPr>
  </w:style>
  <w:style w:type="character" w:customStyle="1" w:styleId="80">
    <w:name w:val="标题 8 字符"/>
    <w:basedOn w:val="a0"/>
    <w:link w:val="8"/>
    <w:uiPriority w:val="9"/>
    <w:semiHidden/>
    <w:rsid w:val="00A04DB9"/>
    <w:rPr>
      <w:rFonts w:cstheme="majorBidi"/>
      <w:color w:val="595959" w:themeColor="text1" w:themeTint="A6"/>
    </w:rPr>
  </w:style>
  <w:style w:type="character" w:customStyle="1" w:styleId="90">
    <w:name w:val="标题 9 字符"/>
    <w:basedOn w:val="a0"/>
    <w:link w:val="9"/>
    <w:uiPriority w:val="9"/>
    <w:semiHidden/>
    <w:rsid w:val="00A04DB9"/>
    <w:rPr>
      <w:rFonts w:eastAsiaTheme="majorEastAsia" w:cstheme="majorBidi"/>
      <w:color w:val="595959" w:themeColor="text1" w:themeTint="A6"/>
    </w:rPr>
  </w:style>
  <w:style w:type="paragraph" w:styleId="a3">
    <w:name w:val="Title"/>
    <w:basedOn w:val="a"/>
    <w:next w:val="a"/>
    <w:link w:val="a4"/>
    <w:uiPriority w:val="10"/>
    <w:qFormat/>
    <w:rsid w:val="00A04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DB9"/>
    <w:pPr>
      <w:spacing w:before="160"/>
      <w:jc w:val="center"/>
    </w:pPr>
    <w:rPr>
      <w:i/>
      <w:iCs/>
      <w:color w:val="404040" w:themeColor="text1" w:themeTint="BF"/>
    </w:rPr>
  </w:style>
  <w:style w:type="character" w:customStyle="1" w:styleId="a8">
    <w:name w:val="引用 字符"/>
    <w:basedOn w:val="a0"/>
    <w:link w:val="a7"/>
    <w:uiPriority w:val="29"/>
    <w:rsid w:val="00A04DB9"/>
    <w:rPr>
      <w:i/>
      <w:iCs/>
      <w:color w:val="404040" w:themeColor="text1" w:themeTint="BF"/>
    </w:rPr>
  </w:style>
  <w:style w:type="paragraph" w:styleId="a9">
    <w:name w:val="List Paragraph"/>
    <w:basedOn w:val="a"/>
    <w:uiPriority w:val="34"/>
    <w:qFormat/>
    <w:rsid w:val="00A04DB9"/>
    <w:pPr>
      <w:ind w:left="720"/>
      <w:contextualSpacing/>
    </w:pPr>
  </w:style>
  <w:style w:type="character" w:styleId="aa">
    <w:name w:val="Intense Emphasis"/>
    <w:basedOn w:val="a0"/>
    <w:uiPriority w:val="21"/>
    <w:qFormat/>
    <w:rsid w:val="00A04DB9"/>
    <w:rPr>
      <w:i/>
      <w:iCs/>
      <w:color w:val="2F5496" w:themeColor="accent1" w:themeShade="BF"/>
    </w:rPr>
  </w:style>
  <w:style w:type="paragraph" w:styleId="ab">
    <w:name w:val="Intense Quote"/>
    <w:basedOn w:val="a"/>
    <w:next w:val="a"/>
    <w:link w:val="ac"/>
    <w:uiPriority w:val="30"/>
    <w:qFormat/>
    <w:rsid w:val="00A04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DB9"/>
    <w:rPr>
      <w:i/>
      <w:iCs/>
      <w:color w:val="2F5496" w:themeColor="accent1" w:themeShade="BF"/>
    </w:rPr>
  </w:style>
  <w:style w:type="character" w:styleId="ad">
    <w:name w:val="Intense Reference"/>
    <w:basedOn w:val="a0"/>
    <w:uiPriority w:val="32"/>
    <w:qFormat/>
    <w:rsid w:val="00A04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