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D85F" w14:textId="77777777" w:rsidR="006B1139" w:rsidRDefault="006B1139">
      <w:pPr>
        <w:rPr>
          <w:rFonts w:hint="eastAsia"/>
        </w:rPr>
      </w:pPr>
      <w:r>
        <w:rPr>
          <w:rFonts w:hint="eastAsia"/>
        </w:rPr>
        <w:t>石锄的拼音：shí chú</w:t>
      </w:r>
    </w:p>
    <w:p w14:paraId="0B4F5321" w14:textId="77777777" w:rsidR="006B1139" w:rsidRDefault="006B1139">
      <w:pPr>
        <w:rPr>
          <w:rFonts w:hint="eastAsia"/>
        </w:rPr>
      </w:pPr>
      <w:r>
        <w:rPr>
          <w:rFonts w:hint="eastAsia"/>
        </w:rPr>
        <w:t>在华夏文明悠久的历史长河中，农耕文化占据着举足轻重的地位。从原始社会到封建王朝，农业一直是国家经济的基础。而在这个过程中，无数的农具被发明和改进，以适应不同的土壤、作物和劳动需求。其中，石锄作为古代重要的农具之一，见证了早期人类与土地的紧密联系。</w:t>
      </w:r>
    </w:p>
    <w:p w14:paraId="6FED87DF" w14:textId="77777777" w:rsidR="006B1139" w:rsidRDefault="006B1139">
      <w:pPr>
        <w:rPr>
          <w:rFonts w:hint="eastAsia"/>
        </w:rPr>
      </w:pPr>
    </w:p>
    <w:p w14:paraId="53578C3F" w14:textId="77777777" w:rsidR="006B1139" w:rsidRDefault="006B1139">
      <w:pPr>
        <w:rPr>
          <w:rFonts w:hint="eastAsia"/>
        </w:rPr>
      </w:pPr>
      <w:r>
        <w:rPr>
          <w:rFonts w:hint="eastAsia"/>
        </w:rPr>
        <w:t>石锄的起源与发展</w:t>
      </w:r>
    </w:p>
    <w:p w14:paraId="5FCCB7B8" w14:textId="77777777" w:rsidR="006B1139" w:rsidRDefault="006B1139">
      <w:pPr>
        <w:rPr>
          <w:rFonts w:hint="eastAsia"/>
        </w:rPr>
      </w:pPr>
      <w:r>
        <w:rPr>
          <w:rFonts w:hint="eastAsia"/>
        </w:rPr>
        <w:t>石锄的使用可以追溯到新石器时代，那时的人类开始从狩猎采集的生活方式转向定居的农业生产。最早的石锄可能只是简单地将石头打磨成适合挖掘的形状，然后绑在木棍上。随着技术的进步，人们学会了选择更硬质的石材，并对其进行更精细的加工，使得石锄更加耐用和高效。到了青铜时代，虽然金属工具逐渐普及，但石锄仍在部分地区继续使用，尤其是在金属资源匮乏或不易获取的地方。</w:t>
      </w:r>
    </w:p>
    <w:p w14:paraId="5E756212" w14:textId="77777777" w:rsidR="006B1139" w:rsidRDefault="006B1139">
      <w:pPr>
        <w:rPr>
          <w:rFonts w:hint="eastAsia"/>
        </w:rPr>
      </w:pPr>
    </w:p>
    <w:p w14:paraId="316059A7" w14:textId="77777777" w:rsidR="006B1139" w:rsidRDefault="006B1139">
      <w:pPr>
        <w:rPr>
          <w:rFonts w:hint="eastAsia"/>
        </w:rPr>
      </w:pPr>
      <w:r>
        <w:rPr>
          <w:rFonts w:hint="eastAsia"/>
        </w:rPr>
        <w:t>石锄的构造与功能</w:t>
      </w:r>
    </w:p>
    <w:p w14:paraId="6089BB6B" w14:textId="77777777" w:rsidR="006B1139" w:rsidRDefault="006B1139">
      <w:pPr>
        <w:rPr>
          <w:rFonts w:hint="eastAsia"/>
        </w:rPr>
      </w:pPr>
      <w:r>
        <w:rPr>
          <w:rFonts w:hint="eastAsia"/>
        </w:rPr>
        <w:t>传统的石锄通常由两部分组成：石刃和木柄。石刃是用坚硬的石头如燧石、砂岩等精心打制而成，边缘锋利，能够轻松切入土壤。木柄则是选用坚韧的木材制作，长度根据使用者的习惯和个人身高来定，以便于操作。石锄的主要功能是用来翻土、除草和开垦新的耕地。它的设计使得农民可以在田间进行较为细致的工作，比如松土和播种前的准备，这对于提高农作物的产量至关重要。</w:t>
      </w:r>
    </w:p>
    <w:p w14:paraId="42FF8FC4" w14:textId="77777777" w:rsidR="006B1139" w:rsidRDefault="006B1139">
      <w:pPr>
        <w:rPr>
          <w:rFonts w:hint="eastAsia"/>
        </w:rPr>
      </w:pPr>
    </w:p>
    <w:p w14:paraId="604FAB92" w14:textId="77777777" w:rsidR="006B1139" w:rsidRDefault="006B1139">
      <w:pPr>
        <w:rPr>
          <w:rFonts w:hint="eastAsia"/>
        </w:rPr>
      </w:pPr>
      <w:r>
        <w:rPr>
          <w:rFonts w:hint="eastAsia"/>
        </w:rPr>
        <w:t>石锄的文化意义</w:t>
      </w:r>
    </w:p>
    <w:p w14:paraId="25A42259" w14:textId="77777777" w:rsidR="006B1139" w:rsidRDefault="006B1139">
      <w:pPr>
        <w:rPr>
          <w:rFonts w:hint="eastAsia"/>
        </w:rPr>
      </w:pPr>
      <w:r>
        <w:rPr>
          <w:rFonts w:hint="eastAsia"/>
        </w:rPr>
        <w:t>除了其实用价值外，石锄还在中国文化中扮演了特殊的角色。在中国古代，农具不仅仅是生产工具，它们还常常出现在诗歌、绘画和其他艺术形式中，成为文人墨客笔下的题材。例如，在《诗经》中就有描述农夫劳作场景的诗句，其中提到了“耜”这一古老的农具，它可能是石锄的一种早期形式。石锄也是考古学家研究古代社会的重要实物证据，通过分析其材质、形态以及出土环境，可以了解到当时人们的生产生活状况和技术水平。</w:t>
      </w:r>
    </w:p>
    <w:p w14:paraId="6DD820DD" w14:textId="77777777" w:rsidR="006B1139" w:rsidRDefault="006B1139">
      <w:pPr>
        <w:rPr>
          <w:rFonts w:hint="eastAsia"/>
        </w:rPr>
      </w:pPr>
    </w:p>
    <w:p w14:paraId="7F60ED47" w14:textId="77777777" w:rsidR="006B1139" w:rsidRDefault="006B1139">
      <w:pPr>
        <w:rPr>
          <w:rFonts w:hint="eastAsia"/>
        </w:rPr>
      </w:pPr>
      <w:r>
        <w:rPr>
          <w:rFonts w:hint="eastAsia"/>
        </w:rPr>
        <w:t>石锄的传承与保护</w:t>
      </w:r>
    </w:p>
    <w:p w14:paraId="16577D6B" w14:textId="77777777" w:rsidR="006B1139" w:rsidRDefault="006B1139">
      <w:pPr>
        <w:rPr>
          <w:rFonts w:hint="eastAsia"/>
        </w:rPr>
      </w:pPr>
      <w:r>
        <w:rPr>
          <w:rFonts w:hint="eastAsia"/>
        </w:rPr>
        <w:t>随着现代农业机械化的快速发展，传统的石锄已经很少在实际生产中使用了。然而，这并不意味着石锄失去了它的价值。相反，作为一种文化遗产，石锄承载着先辈们的智慧和劳动精神，值得我们去珍视和传承。许多博物馆和文化机构都收藏有不同历史时期的石锄，通过对这些文物的研究和展示，可以让更多的人了解中国古代农耕文化的辉煌成就。一些地方也在努力恢复传统农具的制作工艺，希望通过这种方式来保护和弘扬这一宝贵的文化遗产。</w:t>
      </w:r>
    </w:p>
    <w:p w14:paraId="1DABD629" w14:textId="77777777" w:rsidR="006B1139" w:rsidRDefault="006B1139">
      <w:pPr>
        <w:rPr>
          <w:rFonts w:hint="eastAsia"/>
        </w:rPr>
      </w:pPr>
    </w:p>
    <w:p w14:paraId="138462CD" w14:textId="77777777" w:rsidR="006B1139" w:rsidRDefault="006B1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3352E" w14:textId="6443AE58" w:rsidR="00E91915" w:rsidRDefault="00E91915"/>
    <w:sectPr w:rsidR="00E9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15"/>
    <w:rsid w:val="006B1139"/>
    <w:rsid w:val="009442F6"/>
    <w:rsid w:val="00E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6AD8E-5A69-4EBA-A7B6-A6981B80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