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95E2A" w14:textId="77777777" w:rsidR="002E0430" w:rsidRDefault="002E0430">
      <w:pPr>
        <w:rPr>
          <w:rFonts w:hint="eastAsia"/>
        </w:rPr>
      </w:pPr>
    </w:p>
    <w:p w14:paraId="7FFB5766" w14:textId="77777777" w:rsidR="002E0430" w:rsidRDefault="002E0430">
      <w:pPr>
        <w:rPr>
          <w:rFonts w:hint="eastAsia"/>
        </w:rPr>
      </w:pPr>
      <w:r>
        <w:rPr>
          <w:rFonts w:hint="eastAsia"/>
        </w:rPr>
        <w:tab/>
        <w:t>硝酸咪康唑乳膏拼音</w:t>
      </w:r>
    </w:p>
    <w:p w14:paraId="18E5AAD5" w14:textId="77777777" w:rsidR="002E0430" w:rsidRDefault="002E0430">
      <w:pPr>
        <w:rPr>
          <w:rFonts w:hint="eastAsia"/>
        </w:rPr>
      </w:pPr>
    </w:p>
    <w:p w14:paraId="0E8576E0" w14:textId="77777777" w:rsidR="002E0430" w:rsidRDefault="002E0430">
      <w:pPr>
        <w:rPr>
          <w:rFonts w:hint="eastAsia"/>
        </w:rPr>
      </w:pPr>
    </w:p>
    <w:p w14:paraId="52CDAD6D" w14:textId="77777777" w:rsidR="002E0430" w:rsidRDefault="002E0430">
      <w:pPr>
        <w:rPr>
          <w:rFonts w:hint="eastAsia"/>
        </w:rPr>
      </w:pPr>
      <w:r>
        <w:rPr>
          <w:rFonts w:hint="eastAsia"/>
        </w:rPr>
        <w:tab/>
        <w:t>硝酸咪康唑乳膏的拼音是：Xiāo Suān Mǐ Kāng Zuǒ Rǔ Gāo。这是一种常用的抗真菌药膏，广泛应用于治疗由真菌引起的皮肤感染，如体癣、股癣、足癣（脚气）、花斑癣等。其主要成分硝酸咪康唑具有抑制真菌生长的作用，能够有效地对抗多种皮肤真菌。</w:t>
      </w:r>
    </w:p>
    <w:p w14:paraId="39BF18A9" w14:textId="77777777" w:rsidR="002E0430" w:rsidRDefault="002E0430">
      <w:pPr>
        <w:rPr>
          <w:rFonts w:hint="eastAsia"/>
        </w:rPr>
      </w:pPr>
    </w:p>
    <w:p w14:paraId="75FF64FE" w14:textId="77777777" w:rsidR="002E0430" w:rsidRDefault="002E0430">
      <w:pPr>
        <w:rPr>
          <w:rFonts w:hint="eastAsia"/>
        </w:rPr>
      </w:pPr>
    </w:p>
    <w:p w14:paraId="5DF57E9F" w14:textId="77777777" w:rsidR="002E0430" w:rsidRDefault="002E0430">
      <w:pPr>
        <w:rPr>
          <w:rFonts w:hint="eastAsia"/>
        </w:rPr>
      </w:pPr>
    </w:p>
    <w:p w14:paraId="6E74D1EB" w14:textId="77777777" w:rsidR="002E0430" w:rsidRDefault="002E0430">
      <w:pPr>
        <w:rPr>
          <w:rFonts w:hint="eastAsia"/>
        </w:rPr>
      </w:pPr>
      <w:r>
        <w:rPr>
          <w:rFonts w:hint="eastAsia"/>
        </w:rPr>
        <w:tab/>
        <w:t>作用机制</w:t>
      </w:r>
    </w:p>
    <w:p w14:paraId="0757F54C" w14:textId="77777777" w:rsidR="002E0430" w:rsidRDefault="002E0430">
      <w:pPr>
        <w:rPr>
          <w:rFonts w:hint="eastAsia"/>
        </w:rPr>
      </w:pPr>
    </w:p>
    <w:p w14:paraId="07725B6A" w14:textId="77777777" w:rsidR="002E0430" w:rsidRDefault="002E0430">
      <w:pPr>
        <w:rPr>
          <w:rFonts w:hint="eastAsia"/>
        </w:rPr>
      </w:pPr>
    </w:p>
    <w:p w14:paraId="19ED9A91" w14:textId="77777777" w:rsidR="002E0430" w:rsidRDefault="002E0430">
      <w:pPr>
        <w:rPr>
          <w:rFonts w:hint="eastAsia"/>
        </w:rPr>
      </w:pPr>
      <w:r>
        <w:rPr>
          <w:rFonts w:hint="eastAsia"/>
        </w:rPr>
        <w:tab/>
        <w:t>硝酸咪康唑乳膏通过干扰真菌细胞膜中麦角固醇的合成，导致真菌细胞膜通透性改变，从而使得细胞内的重要物质外泄，最终导致真菌死亡。这种作用机制使得硝酸咪康唑对许多常见的皮肤真菌具有良好的抗菌活性，因此成为治疗浅表性真菌感染的首选药物之一。</w:t>
      </w:r>
    </w:p>
    <w:p w14:paraId="42A3A1C0" w14:textId="77777777" w:rsidR="002E0430" w:rsidRDefault="002E0430">
      <w:pPr>
        <w:rPr>
          <w:rFonts w:hint="eastAsia"/>
        </w:rPr>
      </w:pPr>
    </w:p>
    <w:p w14:paraId="6466B338" w14:textId="77777777" w:rsidR="002E0430" w:rsidRDefault="002E0430">
      <w:pPr>
        <w:rPr>
          <w:rFonts w:hint="eastAsia"/>
        </w:rPr>
      </w:pPr>
    </w:p>
    <w:p w14:paraId="4DCBA21B" w14:textId="77777777" w:rsidR="002E0430" w:rsidRDefault="002E0430">
      <w:pPr>
        <w:rPr>
          <w:rFonts w:hint="eastAsia"/>
        </w:rPr>
      </w:pPr>
    </w:p>
    <w:p w14:paraId="3D9A7FC4" w14:textId="77777777" w:rsidR="002E0430" w:rsidRDefault="002E0430">
      <w:pPr>
        <w:rPr>
          <w:rFonts w:hint="eastAsia"/>
        </w:rPr>
      </w:pPr>
      <w:r>
        <w:rPr>
          <w:rFonts w:hint="eastAsia"/>
        </w:rPr>
        <w:tab/>
        <w:t>使用方法</w:t>
      </w:r>
    </w:p>
    <w:p w14:paraId="6F0E0B18" w14:textId="77777777" w:rsidR="002E0430" w:rsidRDefault="002E0430">
      <w:pPr>
        <w:rPr>
          <w:rFonts w:hint="eastAsia"/>
        </w:rPr>
      </w:pPr>
    </w:p>
    <w:p w14:paraId="2980266B" w14:textId="77777777" w:rsidR="002E0430" w:rsidRDefault="002E0430">
      <w:pPr>
        <w:rPr>
          <w:rFonts w:hint="eastAsia"/>
        </w:rPr>
      </w:pPr>
    </w:p>
    <w:p w14:paraId="4643514D" w14:textId="77777777" w:rsidR="002E0430" w:rsidRDefault="002E0430">
      <w:pPr>
        <w:rPr>
          <w:rFonts w:hint="eastAsia"/>
        </w:rPr>
      </w:pPr>
      <w:r>
        <w:rPr>
          <w:rFonts w:hint="eastAsia"/>
        </w:rPr>
        <w:tab/>
        <w:t>使用硝酸咪康唑乳膏前，应先清洁患处并轻轻擦干。然后取适量药膏均匀涂抹于患处，并轻轻按摩以促进吸收。一般建议每日使用2次，早晚各一次，或遵循医生的具体指导。治疗期间应保持患处干燥清洁，避免与他人共用毛巾等个人用品，以防交叉感染。</w:t>
      </w:r>
    </w:p>
    <w:p w14:paraId="61164E11" w14:textId="77777777" w:rsidR="002E0430" w:rsidRDefault="002E0430">
      <w:pPr>
        <w:rPr>
          <w:rFonts w:hint="eastAsia"/>
        </w:rPr>
      </w:pPr>
    </w:p>
    <w:p w14:paraId="1D755088" w14:textId="77777777" w:rsidR="002E0430" w:rsidRDefault="002E0430">
      <w:pPr>
        <w:rPr>
          <w:rFonts w:hint="eastAsia"/>
        </w:rPr>
      </w:pPr>
    </w:p>
    <w:p w14:paraId="4F450205" w14:textId="77777777" w:rsidR="002E0430" w:rsidRDefault="002E0430">
      <w:pPr>
        <w:rPr>
          <w:rFonts w:hint="eastAsia"/>
        </w:rPr>
      </w:pPr>
    </w:p>
    <w:p w14:paraId="212D48F0" w14:textId="77777777" w:rsidR="002E0430" w:rsidRDefault="002E0430">
      <w:pPr>
        <w:rPr>
          <w:rFonts w:hint="eastAsia"/>
        </w:rPr>
      </w:pPr>
      <w:r>
        <w:rPr>
          <w:rFonts w:hint="eastAsia"/>
        </w:rPr>
        <w:tab/>
        <w:t>注意事项</w:t>
      </w:r>
    </w:p>
    <w:p w14:paraId="6BA548CF" w14:textId="77777777" w:rsidR="002E0430" w:rsidRDefault="002E0430">
      <w:pPr>
        <w:rPr>
          <w:rFonts w:hint="eastAsia"/>
        </w:rPr>
      </w:pPr>
    </w:p>
    <w:p w14:paraId="455B3F06" w14:textId="77777777" w:rsidR="002E0430" w:rsidRDefault="002E0430">
      <w:pPr>
        <w:rPr>
          <w:rFonts w:hint="eastAsia"/>
        </w:rPr>
      </w:pPr>
    </w:p>
    <w:p w14:paraId="180E508B" w14:textId="77777777" w:rsidR="002E0430" w:rsidRDefault="002E0430">
      <w:pPr>
        <w:rPr>
          <w:rFonts w:hint="eastAsia"/>
        </w:rPr>
      </w:pPr>
      <w:r>
        <w:rPr>
          <w:rFonts w:hint="eastAsia"/>
        </w:rPr>
        <w:tab/>
        <w:t>虽然硝酸咪康唑乳膏对于大多数患者来说是安全有效的，但在使用过程中也需要注意一些事项。对于硝酸咪康唑或该药膏中的任何成分过敏者禁用。如果在使用后出现红肿、瘙痒加剧或其他不适反应，应立即停止使用，并咨询医生。孕妇及哺乳期妇女应在医生指导下使用本品。</w:t>
      </w:r>
    </w:p>
    <w:p w14:paraId="1699E768" w14:textId="77777777" w:rsidR="002E0430" w:rsidRDefault="002E0430">
      <w:pPr>
        <w:rPr>
          <w:rFonts w:hint="eastAsia"/>
        </w:rPr>
      </w:pPr>
    </w:p>
    <w:p w14:paraId="5E441D45" w14:textId="77777777" w:rsidR="002E0430" w:rsidRDefault="002E0430">
      <w:pPr>
        <w:rPr>
          <w:rFonts w:hint="eastAsia"/>
        </w:rPr>
      </w:pPr>
    </w:p>
    <w:p w14:paraId="539A0B36" w14:textId="77777777" w:rsidR="002E0430" w:rsidRDefault="002E0430">
      <w:pPr>
        <w:rPr>
          <w:rFonts w:hint="eastAsia"/>
        </w:rPr>
      </w:pPr>
    </w:p>
    <w:p w14:paraId="21BC7CBA" w14:textId="77777777" w:rsidR="002E0430" w:rsidRDefault="002E0430">
      <w:pPr>
        <w:rPr>
          <w:rFonts w:hint="eastAsia"/>
        </w:rPr>
      </w:pPr>
      <w:r>
        <w:rPr>
          <w:rFonts w:hint="eastAsia"/>
        </w:rPr>
        <w:tab/>
        <w:t>副作用</w:t>
      </w:r>
    </w:p>
    <w:p w14:paraId="2BD8EAF9" w14:textId="77777777" w:rsidR="002E0430" w:rsidRDefault="002E0430">
      <w:pPr>
        <w:rPr>
          <w:rFonts w:hint="eastAsia"/>
        </w:rPr>
      </w:pPr>
    </w:p>
    <w:p w14:paraId="171DAB98" w14:textId="77777777" w:rsidR="002E0430" w:rsidRDefault="002E0430">
      <w:pPr>
        <w:rPr>
          <w:rFonts w:hint="eastAsia"/>
        </w:rPr>
      </w:pPr>
    </w:p>
    <w:p w14:paraId="5F324201" w14:textId="77777777" w:rsidR="002E0430" w:rsidRDefault="002E0430">
      <w:pPr>
        <w:rPr>
          <w:rFonts w:hint="eastAsia"/>
        </w:rPr>
      </w:pPr>
      <w:r>
        <w:rPr>
          <w:rFonts w:hint="eastAsia"/>
        </w:rPr>
        <w:tab/>
        <w:t>尽管硝酸咪康唑乳膏相对安全，但仍有可能引起一些副作用，包括但不限于局部刺激感、红斑、瘙痒等。这些症状通常较轻微且短暂，但如果持续存在或者加重，应及时就医。极少数情况下可能会发生过敏反应，表现为严重的皮疹、呼吸困难等症状，遇到这种情况需要立即停药并寻求医疗帮助。</w:t>
      </w:r>
    </w:p>
    <w:p w14:paraId="7767473F" w14:textId="77777777" w:rsidR="002E0430" w:rsidRDefault="002E0430">
      <w:pPr>
        <w:rPr>
          <w:rFonts w:hint="eastAsia"/>
        </w:rPr>
      </w:pPr>
    </w:p>
    <w:p w14:paraId="3BA7FC55" w14:textId="77777777" w:rsidR="002E0430" w:rsidRDefault="002E0430">
      <w:pPr>
        <w:rPr>
          <w:rFonts w:hint="eastAsia"/>
        </w:rPr>
      </w:pPr>
    </w:p>
    <w:p w14:paraId="1F21A499" w14:textId="77777777" w:rsidR="002E0430" w:rsidRDefault="002E0430">
      <w:pPr>
        <w:rPr>
          <w:rFonts w:hint="eastAsia"/>
        </w:rPr>
      </w:pPr>
    </w:p>
    <w:p w14:paraId="649AEFA9" w14:textId="77777777" w:rsidR="002E0430" w:rsidRDefault="002E0430">
      <w:pPr>
        <w:rPr>
          <w:rFonts w:hint="eastAsia"/>
        </w:rPr>
      </w:pPr>
      <w:r>
        <w:rPr>
          <w:rFonts w:hint="eastAsia"/>
        </w:rPr>
        <w:tab/>
        <w:t>储存条件</w:t>
      </w:r>
    </w:p>
    <w:p w14:paraId="592CF0BF" w14:textId="77777777" w:rsidR="002E0430" w:rsidRDefault="002E0430">
      <w:pPr>
        <w:rPr>
          <w:rFonts w:hint="eastAsia"/>
        </w:rPr>
      </w:pPr>
    </w:p>
    <w:p w14:paraId="61F10F1D" w14:textId="77777777" w:rsidR="002E0430" w:rsidRDefault="002E0430">
      <w:pPr>
        <w:rPr>
          <w:rFonts w:hint="eastAsia"/>
        </w:rPr>
      </w:pPr>
    </w:p>
    <w:p w14:paraId="6640D917" w14:textId="77777777" w:rsidR="002E0430" w:rsidRDefault="002E0430">
      <w:pPr>
        <w:rPr>
          <w:rFonts w:hint="eastAsia"/>
        </w:rPr>
      </w:pPr>
      <w:r>
        <w:rPr>
          <w:rFonts w:hint="eastAsia"/>
        </w:rPr>
        <w:tab/>
        <w:t>为了保证药效，硝酸咪康唑乳膏应该存放在阴凉、干燥的地方，避免阳光直射。同时，确保儿童无法接触药品，以免误食造成危险。除非另有说明，一般推荐的存储温度不超过30°C。</w:t>
      </w:r>
    </w:p>
    <w:p w14:paraId="6DE84FFE" w14:textId="77777777" w:rsidR="002E0430" w:rsidRDefault="002E0430">
      <w:pPr>
        <w:rPr>
          <w:rFonts w:hint="eastAsia"/>
        </w:rPr>
      </w:pPr>
    </w:p>
    <w:p w14:paraId="4FF5CECB" w14:textId="77777777" w:rsidR="002E0430" w:rsidRDefault="002E0430">
      <w:pPr>
        <w:rPr>
          <w:rFonts w:hint="eastAsia"/>
        </w:rPr>
      </w:pPr>
    </w:p>
    <w:p w14:paraId="5A1CB06E" w14:textId="77777777" w:rsidR="002E0430" w:rsidRDefault="002E0430">
      <w:pPr>
        <w:rPr>
          <w:rFonts w:hint="eastAsia"/>
        </w:rPr>
      </w:pPr>
    </w:p>
    <w:p w14:paraId="0E51F65D" w14:textId="77777777" w:rsidR="002E0430" w:rsidRDefault="002E0430">
      <w:pPr>
        <w:rPr>
          <w:rFonts w:hint="eastAsia"/>
        </w:rPr>
      </w:pPr>
      <w:r>
        <w:rPr>
          <w:rFonts w:hint="eastAsia"/>
        </w:rPr>
        <w:tab/>
        <w:t>最后的总结</w:t>
      </w:r>
    </w:p>
    <w:p w14:paraId="3302581C" w14:textId="77777777" w:rsidR="002E0430" w:rsidRDefault="002E0430">
      <w:pPr>
        <w:rPr>
          <w:rFonts w:hint="eastAsia"/>
        </w:rPr>
      </w:pPr>
    </w:p>
    <w:p w14:paraId="6374AB32" w14:textId="77777777" w:rsidR="002E0430" w:rsidRDefault="002E0430">
      <w:pPr>
        <w:rPr>
          <w:rFonts w:hint="eastAsia"/>
        </w:rPr>
      </w:pPr>
    </w:p>
    <w:p w14:paraId="496D7894" w14:textId="77777777" w:rsidR="002E0430" w:rsidRDefault="002E0430">
      <w:pPr>
        <w:rPr>
          <w:rFonts w:hint="eastAsia"/>
        </w:rPr>
      </w:pPr>
      <w:r>
        <w:rPr>
          <w:rFonts w:hint="eastAsia"/>
        </w:rPr>
        <w:tab/>
        <w:t>硝酸咪康唑乳膏是一种有效治疗多种皮肤真菌感染的外用药物。正确使用可以显著缓解症状，提高生活质量。然而，在使用之前了解其作用原理、正确的使用方法以及可能产生的副作用是非常重要的，这有助于确保用药的安全性和有效性。如果有任何疑问，最好咨询专业医护人员的意见。</w:t>
      </w:r>
    </w:p>
    <w:p w14:paraId="2CF0F246" w14:textId="77777777" w:rsidR="002E0430" w:rsidRDefault="002E0430">
      <w:pPr>
        <w:rPr>
          <w:rFonts w:hint="eastAsia"/>
        </w:rPr>
      </w:pPr>
    </w:p>
    <w:p w14:paraId="1E62FEA5" w14:textId="77777777" w:rsidR="002E0430" w:rsidRDefault="002E0430">
      <w:pPr>
        <w:rPr>
          <w:rFonts w:hint="eastAsia"/>
        </w:rPr>
      </w:pPr>
    </w:p>
    <w:p w14:paraId="7A9890BA" w14:textId="77777777" w:rsidR="002E0430" w:rsidRDefault="002E0430">
      <w:pPr>
        <w:rPr>
          <w:rFonts w:hint="eastAsia"/>
        </w:rPr>
      </w:pPr>
      <w:r>
        <w:rPr>
          <w:rFonts w:hint="eastAsia"/>
        </w:rPr>
        <w:t>本文是由每日作文网(2345lzwz.com)为大家创作</w:t>
      </w:r>
    </w:p>
    <w:p w14:paraId="6C8C15D8" w14:textId="56CFBD28" w:rsidR="00A46514" w:rsidRDefault="00A46514"/>
    <w:sectPr w:rsidR="00A46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14"/>
    <w:rsid w:val="002E0430"/>
    <w:rsid w:val="00A46514"/>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16745-002F-447F-921F-03641DCA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5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5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5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5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5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5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5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5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5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5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5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5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514"/>
    <w:rPr>
      <w:rFonts w:cstheme="majorBidi"/>
      <w:color w:val="2F5496" w:themeColor="accent1" w:themeShade="BF"/>
      <w:sz w:val="28"/>
      <w:szCs w:val="28"/>
    </w:rPr>
  </w:style>
  <w:style w:type="character" w:customStyle="1" w:styleId="50">
    <w:name w:val="标题 5 字符"/>
    <w:basedOn w:val="a0"/>
    <w:link w:val="5"/>
    <w:uiPriority w:val="9"/>
    <w:semiHidden/>
    <w:rsid w:val="00A46514"/>
    <w:rPr>
      <w:rFonts w:cstheme="majorBidi"/>
      <w:color w:val="2F5496" w:themeColor="accent1" w:themeShade="BF"/>
      <w:sz w:val="24"/>
    </w:rPr>
  </w:style>
  <w:style w:type="character" w:customStyle="1" w:styleId="60">
    <w:name w:val="标题 6 字符"/>
    <w:basedOn w:val="a0"/>
    <w:link w:val="6"/>
    <w:uiPriority w:val="9"/>
    <w:semiHidden/>
    <w:rsid w:val="00A46514"/>
    <w:rPr>
      <w:rFonts w:cstheme="majorBidi"/>
      <w:b/>
      <w:bCs/>
      <w:color w:val="2F5496" w:themeColor="accent1" w:themeShade="BF"/>
    </w:rPr>
  </w:style>
  <w:style w:type="character" w:customStyle="1" w:styleId="70">
    <w:name w:val="标题 7 字符"/>
    <w:basedOn w:val="a0"/>
    <w:link w:val="7"/>
    <w:uiPriority w:val="9"/>
    <w:semiHidden/>
    <w:rsid w:val="00A46514"/>
    <w:rPr>
      <w:rFonts w:cstheme="majorBidi"/>
      <w:b/>
      <w:bCs/>
      <w:color w:val="595959" w:themeColor="text1" w:themeTint="A6"/>
    </w:rPr>
  </w:style>
  <w:style w:type="character" w:customStyle="1" w:styleId="80">
    <w:name w:val="标题 8 字符"/>
    <w:basedOn w:val="a0"/>
    <w:link w:val="8"/>
    <w:uiPriority w:val="9"/>
    <w:semiHidden/>
    <w:rsid w:val="00A46514"/>
    <w:rPr>
      <w:rFonts w:cstheme="majorBidi"/>
      <w:color w:val="595959" w:themeColor="text1" w:themeTint="A6"/>
    </w:rPr>
  </w:style>
  <w:style w:type="character" w:customStyle="1" w:styleId="90">
    <w:name w:val="标题 9 字符"/>
    <w:basedOn w:val="a0"/>
    <w:link w:val="9"/>
    <w:uiPriority w:val="9"/>
    <w:semiHidden/>
    <w:rsid w:val="00A46514"/>
    <w:rPr>
      <w:rFonts w:eastAsiaTheme="majorEastAsia" w:cstheme="majorBidi"/>
      <w:color w:val="595959" w:themeColor="text1" w:themeTint="A6"/>
    </w:rPr>
  </w:style>
  <w:style w:type="paragraph" w:styleId="a3">
    <w:name w:val="Title"/>
    <w:basedOn w:val="a"/>
    <w:next w:val="a"/>
    <w:link w:val="a4"/>
    <w:uiPriority w:val="10"/>
    <w:qFormat/>
    <w:rsid w:val="00A465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5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5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5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514"/>
    <w:pPr>
      <w:spacing w:before="160"/>
      <w:jc w:val="center"/>
    </w:pPr>
    <w:rPr>
      <w:i/>
      <w:iCs/>
      <w:color w:val="404040" w:themeColor="text1" w:themeTint="BF"/>
    </w:rPr>
  </w:style>
  <w:style w:type="character" w:customStyle="1" w:styleId="a8">
    <w:name w:val="引用 字符"/>
    <w:basedOn w:val="a0"/>
    <w:link w:val="a7"/>
    <w:uiPriority w:val="29"/>
    <w:rsid w:val="00A46514"/>
    <w:rPr>
      <w:i/>
      <w:iCs/>
      <w:color w:val="404040" w:themeColor="text1" w:themeTint="BF"/>
    </w:rPr>
  </w:style>
  <w:style w:type="paragraph" w:styleId="a9">
    <w:name w:val="List Paragraph"/>
    <w:basedOn w:val="a"/>
    <w:uiPriority w:val="34"/>
    <w:qFormat/>
    <w:rsid w:val="00A46514"/>
    <w:pPr>
      <w:ind w:left="720"/>
      <w:contextualSpacing/>
    </w:pPr>
  </w:style>
  <w:style w:type="character" w:styleId="aa">
    <w:name w:val="Intense Emphasis"/>
    <w:basedOn w:val="a0"/>
    <w:uiPriority w:val="21"/>
    <w:qFormat/>
    <w:rsid w:val="00A46514"/>
    <w:rPr>
      <w:i/>
      <w:iCs/>
      <w:color w:val="2F5496" w:themeColor="accent1" w:themeShade="BF"/>
    </w:rPr>
  </w:style>
  <w:style w:type="paragraph" w:styleId="ab">
    <w:name w:val="Intense Quote"/>
    <w:basedOn w:val="a"/>
    <w:next w:val="a"/>
    <w:link w:val="ac"/>
    <w:uiPriority w:val="30"/>
    <w:qFormat/>
    <w:rsid w:val="00A46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514"/>
    <w:rPr>
      <w:i/>
      <w:iCs/>
      <w:color w:val="2F5496" w:themeColor="accent1" w:themeShade="BF"/>
    </w:rPr>
  </w:style>
  <w:style w:type="character" w:styleId="ad">
    <w:name w:val="Intense Reference"/>
    <w:basedOn w:val="a0"/>
    <w:uiPriority w:val="32"/>
    <w:qFormat/>
    <w:rsid w:val="00A465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