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13F75F" w14:textId="77777777" w:rsidR="00DC642C" w:rsidRDefault="00DC642C">
      <w:pPr>
        <w:rPr>
          <w:rFonts w:hint="eastAsia"/>
        </w:rPr>
      </w:pPr>
      <w:r>
        <w:rPr>
          <w:rFonts w:hint="eastAsia"/>
        </w:rPr>
        <w:t>硫酸氢氯吡格雷片的拼音硫酸氢氯吡格雷片在中文中的正确拼音是“liú suān qīng lǜ bǐ gé léi piàn”。这是一种广泛应用于预防血栓形成的药物，其主要成分是硫酸氢氯吡格雷。它通过抑制血小板聚集来发挥作用，在心血管疾病治疗中占有重要地位。</w:t>
      </w:r>
    </w:p>
    <w:p w14:paraId="583B92E6" w14:textId="77777777" w:rsidR="00DC642C" w:rsidRDefault="00DC642C">
      <w:pPr>
        <w:rPr>
          <w:rFonts w:hint="eastAsia"/>
        </w:rPr>
      </w:pPr>
      <w:r>
        <w:rPr>
          <w:rFonts w:hint="eastAsia"/>
        </w:rPr>
        <w:t>作用机制硫酸氢氯吡格雷属于ADP受体拮抗剂类药物。当人体内发生血管损伤时，血小板会被激活并通过表面的一种特殊受体（P2Y12）与二磷酸腺苷（ADP）结合，进而促进更多血小板聚集形成血栓以封堵伤口。而硫酸氢氯吡格雷能够不可逆地结合到这个受体上，阻止了ADP的作用，从而达到防止血小板过度聚集的目的，减少心肌梗死、缺血性卒中等严重心血管事件的风险。</w:t>
      </w:r>
    </w:p>
    <w:p w14:paraId="2FFC0DB6" w14:textId="77777777" w:rsidR="00DC642C" w:rsidRDefault="00DC642C">
      <w:pPr>
        <w:rPr>
          <w:rFonts w:hint="eastAsia"/>
        </w:rPr>
      </w:pPr>
      <w:r>
        <w:rPr>
          <w:rFonts w:hint="eastAsia"/>
        </w:rPr>
        <w:t>临床应用该药物主要用于以下几种情况：</w:t>
      </w:r>
    </w:p>
    <w:p w14:paraId="6076E7DA" w14:textId="77777777" w:rsidR="00DC642C" w:rsidRDefault="00DC642C">
      <w:pPr>
        <w:rPr>
          <w:rFonts w:hint="eastAsia"/>
        </w:rPr>
      </w:pPr>
      <w:r>
        <w:rPr>
          <w:rFonts w:hint="eastAsia"/>
        </w:rPr>
        <w:t>- 急性冠脉综合征（ACS）患者，包括不稳定型心绞痛或非ST段抬高心肌梗死。</w:t>
      </w:r>
    </w:p>
    <w:p w14:paraId="1D4CC326" w14:textId="77777777" w:rsidR="00DC642C" w:rsidRDefault="00DC642C">
      <w:pPr>
        <w:rPr>
          <w:rFonts w:hint="eastAsia"/>
        </w:rPr>
      </w:pPr>
      <w:r>
        <w:rPr>
          <w:rFonts w:hint="eastAsia"/>
        </w:rPr>
        <w:t>- 经皮冠状动脉介入治疗（PCI）前后作为辅助治疗手段之一。</w:t>
      </w:r>
    </w:p>
    <w:p w14:paraId="57481915" w14:textId="77777777" w:rsidR="00DC642C" w:rsidRDefault="00DC642C">
      <w:pPr>
        <w:rPr>
          <w:rFonts w:hint="eastAsia"/>
        </w:rPr>
      </w:pPr>
      <w:r>
        <w:rPr>
          <w:rFonts w:hint="eastAsia"/>
        </w:rPr>
        <w:t>- 对于有明确动脉粥样硬化证据的心脑血管疾病高危人群进行长期二级预防。</w:t>
      </w:r>
    </w:p>
    <w:p w14:paraId="3D1D601F" w14:textId="77777777" w:rsidR="00DC642C" w:rsidRDefault="00DC642C">
      <w:pPr>
        <w:rPr>
          <w:rFonts w:hint="eastAsia"/>
        </w:rPr>
      </w:pPr>
      <w:r>
        <w:rPr>
          <w:rFonts w:hint="eastAsia"/>
        </w:rPr>
        <w:t>对于一些特定情况下如心脏瓣膜置换术后也可能考虑使用此药。</w:t>
      </w:r>
    </w:p>
    <w:p w14:paraId="562D6EFE" w14:textId="77777777" w:rsidR="00DC642C" w:rsidRDefault="00DC642C">
      <w:pPr>
        <w:rPr>
          <w:rFonts w:hint="eastAsia"/>
        </w:rPr>
      </w:pPr>
      <w:r>
        <w:rPr>
          <w:rFonts w:hint="eastAsia"/>
        </w:rPr>
        <w:t>注意事项虽然硫酸氢氯吡格雷具有显著疗效，但在使用过程中仍需注意几点：</w:t>
      </w:r>
    </w:p>
    <w:p w14:paraId="44BAC2A8" w14:textId="77777777" w:rsidR="00DC642C" w:rsidRDefault="00DC642C">
      <w:pPr>
        <w:rPr>
          <w:rFonts w:hint="eastAsia"/>
        </w:rPr>
      </w:pPr>
      <w:r>
        <w:rPr>
          <w:rFonts w:hint="eastAsia"/>
        </w:rPr>
        <w:t>- 由于其强大的抗血小板效应，可能会增加出血风险，因此需要定期监测患者的凝血功能。</w:t>
      </w:r>
    </w:p>
    <w:p w14:paraId="3550FF12" w14:textId="77777777" w:rsidR="00DC642C" w:rsidRDefault="00DC642C">
      <w:pPr>
        <w:rPr>
          <w:rFonts w:hint="eastAsia"/>
        </w:rPr>
      </w:pPr>
      <w:r>
        <w:rPr>
          <w:rFonts w:hint="eastAsia"/>
        </w:rPr>
        <w:t>- 患者在接受手术或其他侵入性操作前应告知医生正在服用本品，以便采取适当措施。</w:t>
      </w:r>
    </w:p>
    <w:p w14:paraId="24E0B664" w14:textId="77777777" w:rsidR="00DC642C" w:rsidRDefault="00DC642C">
      <w:pPr>
        <w:rPr>
          <w:rFonts w:hint="eastAsia"/>
        </w:rPr>
      </w:pPr>
      <w:r>
        <w:rPr>
          <w:rFonts w:hint="eastAsia"/>
        </w:rPr>
        <w:t>- 部分人可能存在对该药物成分过敏的情况，使用前应详细询问个人及家族过敏史。</w:t>
      </w:r>
    </w:p>
    <w:p w14:paraId="3887C0E6" w14:textId="77777777" w:rsidR="00DC642C" w:rsidRDefault="00DC642C">
      <w:pPr>
        <w:rPr>
          <w:rFonts w:hint="eastAsia"/>
        </w:rPr>
      </w:pPr>
      <w:r>
        <w:rPr>
          <w:rFonts w:hint="eastAsia"/>
        </w:rPr>
        <w:t>- 孕妇和哺乳期妇女使用时需谨慎，并遵循专业医师指导。</w:t>
      </w:r>
    </w:p>
    <w:p w14:paraId="5E23904A" w14:textId="77777777" w:rsidR="00DC642C" w:rsidRDefault="00DC642C">
      <w:pPr>
        <w:rPr>
          <w:rFonts w:hint="eastAsia"/>
        </w:rPr>
      </w:pPr>
      <w:r>
        <w:rPr>
          <w:rFonts w:hint="eastAsia"/>
        </w:rPr>
        <w:t>尽管硫酸氢氯吡格雷为许多心血管病患者带来了福音，但合理用药并密切关注身体反应始终是关键所在。</w:t>
      </w:r>
    </w:p>
    <w:p w14:paraId="247131DD" w14:textId="77777777" w:rsidR="00DC642C" w:rsidRDefault="00DC642C">
      <w:pPr>
        <w:rPr>
          <w:rFonts w:hint="eastAsia"/>
        </w:rPr>
      </w:pPr>
      <w:r>
        <w:rPr>
          <w:rFonts w:hint="eastAsia"/>
        </w:rPr>
        <w:t>最后的总结硫酸氢氯吡格雷片（liú suān qīng lǜ bǐ gé léi piàn）作为一种有效的抗血小板药物，在防治心血管疾病方面发挥了重要作用。通过特异性阻断血小板活化途径，它能有效降低急性冠脉综合征及其他相关病症的发生率。然而，如同所有药物一样，正确使用非常重要，必须根据医生指示并在密切监控下服用，才能确保既安全又有效地发挥其应有的医疗价值。</w:t>
      </w:r>
    </w:p>
    <w:p w14:paraId="0922DF80" w14:textId="77777777" w:rsidR="00DC642C" w:rsidRDefault="00DC642C">
      <w:pPr>
        <w:rPr>
          <w:rFonts w:hint="eastAsia"/>
        </w:rPr>
      </w:pPr>
    </w:p>
    <w:p w14:paraId="0F99083D" w14:textId="2592BB29" w:rsidR="00B402CD" w:rsidRDefault="00B402CD"/>
    <w:sectPr w:rsidR="00B402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2CD"/>
    <w:rsid w:val="00332454"/>
    <w:rsid w:val="00B402CD"/>
    <w:rsid w:val="00DC64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4145DC-8CF1-4F3B-81C8-30E607E21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02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02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02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02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02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02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02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02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02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02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02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02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02CD"/>
    <w:rPr>
      <w:rFonts w:cstheme="majorBidi"/>
      <w:color w:val="2F5496" w:themeColor="accent1" w:themeShade="BF"/>
      <w:sz w:val="28"/>
      <w:szCs w:val="28"/>
    </w:rPr>
  </w:style>
  <w:style w:type="character" w:customStyle="1" w:styleId="50">
    <w:name w:val="标题 5 字符"/>
    <w:basedOn w:val="a0"/>
    <w:link w:val="5"/>
    <w:uiPriority w:val="9"/>
    <w:semiHidden/>
    <w:rsid w:val="00B402CD"/>
    <w:rPr>
      <w:rFonts w:cstheme="majorBidi"/>
      <w:color w:val="2F5496" w:themeColor="accent1" w:themeShade="BF"/>
      <w:sz w:val="24"/>
    </w:rPr>
  </w:style>
  <w:style w:type="character" w:customStyle="1" w:styleId="60">
    <w:name w:val="标题 6 字符"/>
    <w:basedOn w:val="a0"/>
    <w:link w:val="6"/>
    <w:uiPriority w:val="9"/>
    <w:semiHidden/>
    <w:rsid w:val="00B402CD"/>
    <w:rPr>
      <w:rFonts w:cstheme="majorBidi"/>
      <w:b/>
      <w:bCs/>
      <w:color w:val="2F5496" w:themeColor="accent1" w:themeShade="BF"/>
    </w:rPr>
  </w:style>
  <w:style w:type="character" w:customStyle="1" w:styleId="70">
    <w:name w:val="标题 7 字符"/>
    <w:basedOn w:val="a0"/>
    <w:link w:val="7"/>
    <w:uiPriority w:val="9"/>
    <w:semiHidden/>
    <w:rsid w:val="00B402CD"/>
    <w:rPr>
      <w:rFonts w:cstheme="majorBidi"/>
      <w:b/>
      <w:bCs/>
      <w:color w:val="595959" w:themeColor="text1" w:themeTint="A6"/>
    </w:rPr>
  </w:style>
  <w:style w:type="character" w:customStyle="1" w:styleId="80">
    <w:name w:val="标题 8 字符"/>
    <w:basedOn w:val="a0"/>
    <w:link w:val="8"/>
    <w:uiPriority w:val="9"/>
    <w:semiHidden/>
    <w:rsid w:val="00B402CD"/>
    <w:rPr>
      <w:rFonts w:cstheme="majorBidi"/>
      <w:color w:val="595959" w:themeColor="text1" w:themeTint="A6"/>
    </w:rPr>
  </w:style>
  <w:style w:type="character" w:customStyle="1" w:styleId="90">
    <w:name w:val="标题 9 字符"/>
    <w:basedOn w:val="a0"/>
    <w:link w:val="9"/>
    <w:uiPriority w:val="9"/>
    <w:semiHidden/>
    <w:rsid w:val="00B402CD"/>
    <w:rPr>
      <w:rFonts w:eastAsiaTheme="majorEastAsia" w:cstheme="majorBidi"/>
      <w:color w:val="595959" w:themeColor="text1" w:themeTint="A6"/>
    </w:rPr>
  </w:style>
  <w:style w:type="paragraph" w:styleId="a3">
    <w:name w:val="Title"/>
    <w:basedOn w:val="a"/>
    <w:next w:val="a"/>
    <w:link w:val="a4"/>
    <w:uiPriority w:val="10"/>
    <w:qFormat/>
    <w:rsid w:val="00B402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02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02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02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02CD"/>
    <w:pPr>
      <w:spacing w:before="160"/>
      <w:jc w:val="center"/>
    </w:pPr>
    <w:rPr>
      <w:i/>
      <w:iCs/>
      <w:color w:val="404040" w:themeColor="text1" w:themeTint="BF"/>
    </w:rPr>
  </w:style>
  <w:style w:type="character" w:customStyle="1" w:styleId="a8">
    <w:name w:val="引用 字符"/>
    <w:basedOn w:val="a0"/>
    <w:link w:val="a7"/>
    <w:uiPriority w:val="29"/>
    <w:rsid w:val="00B402CD"/>
    <w:rPr>
      <w:i/>
      <w:iCs/>
      <w:color w:val="404040" w:themeColor="text1" w:themeTint="BF"/>
    </w:rPr>
  </w:style>
  <w:style w:type="paragraph" w:styleId="a9">
    <w:name w:val="List Paragraph"/>
    <w:basedOn w:val="a"/>
    <w:uiPriority w:val="34"/>
    <w:qFormat/>
    <w:rsid w:val="00B402CD"/>
    <w:pPr>
      <w:ind w:left="720"/>
      <w:contextualSpacing/>
    </w:pPr>
  </w:style>
  <w:style w:type="character" w:styleId="aa">
    <w:name w:val="Intense Emphasis"/>
    <w:basedOn w:val="a0"/>
    <w:uiPriority w:val="21"/>
    <w:qFormat/>
    <w:rsid w:val="00B402CD"/>
    <w:rPr>
      <w:i/>
      <w:iCs/>
      <w:color w:val="2F5496" w:themeColor="accent1" w:themeShade="BF"/>
    </w:rPr>
  </w:style>
  <w:style w:type="paragraph" w:styleId="ab">
    <w:name w:val="Intense Quote"/>
    <w:basedOn w:val="a"/>
    <w:next w:val="a"/>
    <w:link w:val="ac"/>
    <w:uiPriority w:val="30"/>
    <w:qFormat/>
    <w:rsid w:val="00B402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02CD"/>
    <w:rPr>
      <w:i/>
      <w:iCs/>
      <w:color w:val="2F5496" w:themeColor="accent1" w:themeShade="BF"/>
    </w:rPr>
  </w:style>
  <w:style w:type="character" w:styleId="ad">
    <w:name w:val="Intense Reference"/>
    <w:basedOn w:val="a0"/>
    <w:uiPriority w:val="32"/>
    <w:qFormat/>
    <w:rsid w:val="00B402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2025-01-12T12:59:00Z</dcterms:created>
  <dcterms:modified xsi:type="dcterms:W3CDTF">2025-01-12T12:59:00Z</dcterms:modified>
</cp:coreProperties>
</file>