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7994E" w14:textId="77777777" w:rsidR="008D67D0" w:rsidRDefault="008D67D0">
      <w:pPr>
        <w:rPr>
          <w:rFonts w:hint="eastAsia"/>
        </w:rPr>
      </w:pPr>
      <w:r>
        <w:rPr>
          <w:rFonts w:hint="eastAsia"/>
        </w:rPr>
        <w:t>私德蜕化的拼音：Sī Dé Tuò Huà</w:t>
      </w:r>
    </w:p>
    <w:p w14:paraId="0614EAD2" w14:textId="77777777" w:rsidR="008D67D0" w:rsidRDefault="008D67D0">
      <w:pPr>
        <w:rPr>
          <w:rFonts w:hint="eastAsia"/>
        </w:rPr>
      </w:pPr>
      <w:r>
        <w:rPr>
          <w:rFonts w:hint="eastAsia"/>
        </w:rPr>
        <w:t>在社会的复杂结构中，个人品德（私德）是构成和谐社区与文明社会的重要基石。然而，“私德蜕化”这个词汇却描绘了一种令人忧心的趋势，它指的是个人道德标准的下降以及行为规范的逐渐丧失。当私德开始蜕化时，社会的凝聚力和稳定性可能会受到影响，人们之间的信任关系也会受到损害。</w:t>
      </w:r>
    </w:p>
    <w:p w14:paraId="545B5A2B" w14:textId="77777777" w:rsidR="008D67D0" w:rsidRDefault="008D67D0">
      <w:pPr>
        <w:rPr>
          <w:rFonts w:hint="eastAsia"/>
        </w:rPr>
      </w:pPr>
    </w:p>
    <w:p w14:paraId="2470C6E2" w14:textId="77777777" w:rsidR="008D67D0" w:rsidRDefault="008D67D0">
      <w:pPr>
        <w:rPr>
          <w:rFonts w:hint="eastAsia"/>
        </w:rPr>
      </w:pPr>
      <w:r>
        <w:rPr>
          <w:rFonts w:hint="eastAsia"/>
        </w:rPr>
        <w:t>私德蜕化的原因</w:t>
      </w:r>
    </w:p>
    <w:p w14:paraId="033D2CEE" w14:textId="77777777" w:rsidR="008D67D0" w:rsidRDefault="008D67D0">
      <w:pPr>
        <w:rPr>
          <w:rFonts w:hint="eastAsia"/>
        </w:rPr>
      </w:pPr>
      <w:r>
        <w:rPr>
          <w:rFonts w:hint="eastAsia"/>
        </w:rPr>
        <w:t>私德蜕化并非一朝一夕形成，而是多种因素长期作用的最后的总结。现代社会的快速变迁，包括科技的进步、经济的发展和社会结构的改变，都给人的心理带来了巨大冲击。快节奏的生活方式可能导致个人缺乏时间进行自我反思和价值观教育。媒体环境的变化也起到了推波助澜的作用，负面新闻的频繁曝光以及娱乐文化的过度商业化，容易让人产生模仿不良行为的倾向。再者，法律制度不完善或者执行力度不够，在一定程度上纵容了某些人的不当行为，使得部分人认为可以无视基本的社会公德和个人伦理。</w:t>
      </w:r>
    </w:p>
    <w:p w14:paraId="3053B20A" w14:textId="77777777" w:rsidR="008D67D0" w:rsidRDefault="008D67D0">
      <w:pPr>
        <w:rPr>
          <w:rFonts w:hint="eastAsia"/>
        </w:rPr>
      </w:pPr>
    </w:p>
    <w:p w14:paraId="16E915F5" w14:textId="77777777" w:rsidR="008D67D0" w:rsidRDefault="008D67D0">
      <w:pPr>
        <w:rPr>
          <w:rFonts w:hint="eastAsia"/>
        </w:rPr>
      </w:pPr>
      <w:r>
        <w:rPr>
          <w:rFonts w:hint="eastAsia"/>
        </w:rPr>
        <w:t>私德蜕化的表现形式</w:t>
      </w:r>
    </w:p>
    <w:p w14:paraId="4464FEDF" w14:textId="77777777" w:rsidR="008D67D0" w:rsidRDefault="008D67D0">
      <w:pPr>
        <w:rPr>
          <w:rFonts w:hint="eastAsia"/>
        </w:rPr>
      </w:pPr>
      <w:r>
        <w:rPr>
          <w:rFonts w:hint="eastAsia"/>
        </w:rPr>
        <w:t>私德蜕化体现在生活的各个方面，从日常生活中的小事到重大事件。例如，在公共场合随地吐痰、乱扔垃圾等看似微不足道的行为，实则是对环境尊重缺失的表现；而网络上的恶意评论、谣言传播，则反映了虚拟世界里人际关系的恶化。商业领域里的欺诈行为、学术界的抄袭现象，都是私德蜕化较为严重的体现。这些行为不仅破坏了个体间的信任，也削弱了整个社会的信任基础。</w:t>
      </w:r>
    </w:p>
    <w:p w14:paraId="1B6D3B52" w14:textId="77777777" w:rsidR="008D67D0" w:rsidRDefault="008D67D0">
      <w:pPr>
        <w:rPr>
          <w:rFonts w:hint="eastAsia"/>
        </w:rPr>
      </w:pPr>
    </w:p>
    <w:p w14:paraId="5EA314FD" w14:textId="77777777" w:rsidR="008D67D0" w:rsidRDefault="008D67D0">
      <w:pPr>
        <w:rPr>
          <w:rFonts w:hint="eastAsia"/>
        </w:rPr>
      </w:pPr>
      <w:r>
        <w:rPr>
          <w:rFonts w:hint="eastAsia"/>
        </w:rPr>
        <w:t>私德蜕化的后果</w:t>
      </w:r>
    </w:p>
    <w:p w14:paraId="28E1B9D1" w14:textId="77777777" w:rsidR="008D67D0" w:rsidRDefault="008D67D0">
      <w:pPr>
        <w:rPr>
          <w:rFonts w:hint="eastAsia"/>
        </w:rPr>
      </w:pPr>
      <w:r>
        <w:rPr>
          <w:rFonts w:hint="eastAsia"/>
        </w:rPr>
        <w:t>一旦私德出现大规模蜕化，其后果将是非常严重的。社会成员之间会因为缺乏信任而难以合作，导致效率低下，甚至引发冲突。这种趋势还会影响下一代的价值观形成，造成更深远的影响。长远来看，如果不能及时遏制私德蜕化的势头，将会对国家形象和国际竞争力带来负面影响，不利于构建一个开放包容、充满活力的现代化国家。</w:t>
      </w:r>
    </w:p>
    <w:p w14:paraId="4A22C205" w14:textId="77777777" w:rsidR="008D67D0" w:rsidRDefault="008D67D0">
      <w:pPr>
        <w:rPr>
          <w:rFonts w:hint="eastAsia"/>
        </w:rPr>
      </w:pPr>
    </w:p>
    <w:p w14:paraId="0F3CF21F" w14:textId="77777777" w:rsidR="008D67D0" w:rsidRDefault="008D67D0">
      <w:pPr>
        <w:rPr>
          <w:rFonts w:hint="eastAsia"/>
        </w:rPr>
      </w:pPr>
      <w:r>
        <w:rPr>
          <w:rFonts w:hint="eastAsia"/>
        </w:rPr>
        <w:t>如何应对私德蜕化</w:t>
      </w:r>
    </w:p>
    <w:p w14:paraId="00962F6F" w14:textId="77777777" w:rsidR="008D67D0" w:rsidRDefault="008D67D0">
      <w:pPr>
        <w:rPr>
          <w:rFonts w:hint="eastAsia"/>
        </w:rPr>
      </w:pPr>
      <w:r>
        <w:rPr>
          <w:rFonts w:hint="eastAsia"/>
        </w:rPr>
        <w:t>面对私德蜕化的挑战，社会各界需要共同努力。政府应当加强法律法规建设，提高违法成本，通过立法保护公民权利的也要倡导正面价值观念。学校应重视德育工作，培养学生的社会责任感和服务意识。家庭作为社会的基本单元，家长要以身作则，为孩子树立良好榜样。每个人都要自觉提升自身修养，积极参与公益活动，共同营造风清气正的社会氛围。只有这样，我们才能有效防止私德蜕化，促进社会健康发展。</w:t>
      </w:r>
    </w:p>
    <w:p w14:paraId="383764D3" w14:textId="77777777" w:rsidR="008D67D0" w:rsidRDefault="008D67D0">
      <w:pPr>
        <w:rPr>
          <w:rFonts w:hint="eastAsia"/>
        </w:rPr>
      </w:pPr>
    </w:p>
    <w:p w14:paraId="39B1F09A" w14:textId="77777777" w:rsidR="008D67D0" w:rsidRDefault="008D67D0">
      <w:pPr>
        <w:rPr>
          <w:rFonts w:hint="eastAsia"/>
        </w:rPr>
      </w:pPr>
      <w:r>
        <w:rPr>
          <w:rFonts w:hint="eastAsia"/>
        </w:rPr>
        <w:t>本文是由每日作文网(2345lzwz.com)为大家创作</w:t>
      </w:r>
    </w:p>
    <w:p w14:paraId="362243BF" w14:textId="4023D512" w:rsidR="00131FDA" w:rsidRDefault="00131FDA"/>
    <w:sectPr w:rsidR="00131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DA"/>
    <w:rsid w:val="00131FDA"/>
    <w:rsid w:val="008D67D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7E552-4DC2-441E-9360-2AD824E4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FDA"/>
    <w:rPr>
      <w:rFonts w:cstheme="majorBidi"/>
      <w:color w:val="2F5496" w:themeColor="accent1" w:themeShade="BF"/>
      <w:sz w:val="28"/>
      <w:szCs w:val="28"/>
    </w:rPr>
  </w:style>
  <w:style w:type="character" w:customStyle="1" w:styleId="50">
    <w:name w:val="标题 5 字符"/>
    <w:basedOn w:val="a0"/>
    <w:link w:val="5"/>
    <w:uiPriority w:val="9"/>
    <w:semiHidden/>
    <w:rsid w:val="00131FDA"/>
    <w:rPr>
      <w:rFonts w:cstheme="majorBidi"/>
      <w:color w:val="2F5496" w:themeColor="accent1" w:themeShade="BF"/>
      <w:sz w:val="24"/>
    </w:rPr>
  </w:style>
  <w:style w:type="character" w:customStyle="1" w:styleId="60">
    <w:name w:val="标题 6 字符"/>
    <w:basedOn w:val="a0"/>
    <w:link w:val="6"/>
    <w:uiPriority w:val="9"/>
    <w:semiHidden/>
    <w:rsid w:val="00131FDA"/>
    <w:rPr>
      <w:rFonts w:cstheme="majorBidi"/>
      <w:b/>
      <w:bCs/>
      <w:color w:val="2F5496" w:themeColor="accent1" w:themeShade="BF"/>
    </w:rPr>
  </w:style>
  <w:style w:type="character" w:customStyle="1" w:styleId="70">
    <w:name w:val="标题 7 字符"/>
    <w:basedOn w:val="a0"/>
    <w:link w:val="7"/>
    <w:uiPriority w:val="9"/>
    <w:semiHidden/>
    <w:rsid w:val="00131FDA"/>
    <w:rPr>
      <w:rFonts w:cstheme="majorBidi"/>
      <w:b/>
      <w:bCs/>
      <w:color w:val="595959" w:themeColor="text1" w:themeTint="A6"/>
    </w:rPr>
  </w:style>
  <w:style w:type="character" w:customStyle="1" w:styleId="80">
    <w:name w:val="标题 8 字符"/>
    <w:basedOn w:val="a0"/>
    <w:link w:val="8"/>
    <w:uiPriority w:val="9"/>
    <w:semiHidden/>
    <w:rsid w:val="00131FDA"/>
    <w:rPr>
      <w:rFonts w:cstheme="majorBidi"/>
      <w:color w:val="595959" w:themeColor="text1" w:themeTint="A6"/>
    </w:rPr>
  </w:style>
  <w:style w:type="character" w:customStyle="1" w:styleId="90">
    <w:name w:val="标题 9 字符"/>
    <w:basedOn w:val="a0"/>
    <w:link w:val="9"/>
    <w:uiPriority w:val="9"/>
    <w:semiHidden/>
    <w:rsid w:val="00131FDA"/>
    <w:rPr>
      <w:rFonts w:eastAsiaTheme="majorEastAsia" w:cstheme="majorBidi"/>
      <w:color w:val="595959" w:themeColor="text1" w:themeTint="A6"/>
    </w:rPr>
  </w:style>
  <w:style w:type="paragraph" w:styleId="a3">
    <w:name w:val="Title"/>
    <w:basedOn w:val="a"/>
    <w:next w:val="a"/>
    <w:link w:val="a4"/>
    <w:uiPriority w:val="10"/>
    <w:qFormat/>
    <w:rsid w:val="00131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FDA"/>
    <w:pPr>
      <w:spacing w:before="160"/>
      <w:jc w:val="center"/>
    </w:pPr>
    <w:rPr>
      <w:i/>
      <w:iCs/>
      <w:color w:val="404040" w:themeColor="text1" w:themeTint="BF"/>
    </w:rPr>
  </w:style>
  <w:style w:type="character" w:customStyle="1" w:styleId="a8">
    <w:name w:val="引用 字符"/>
    <w:basedOn w:val="a0"/>
    <w:link w:val="a7"/>
    <w:uiPriority w:val="29"/>
    <w:rsid w:val="00131FDA"/>
    <w:rPr>
      <w:i/>
      <w:iCs/>
      <w:color w:val="404040" w:themeColor="text1" w:themeTint="BF"/>
    </w:rPr>
  </w:style>
  <w:style w:type="paragraph" w:styleId="a9">
    <w:name w:val="List Paragraph"/>
    <w:basedOn w:val="a"/>
    <w:uiPriority w:val="34"/>
    <w:qFormat/>
    <w:rsid w:val="00131FDA"/>
    <w:pPr>
      <w:ind w:left="720"/>
      <w:contextualSpacing/>
    </w:pPr>
  </w:style>
  <w:style w:type="character" w:styleId="aa">
    <w:name w:val="Intense Emphasis"/>
    <w:basedOn w:val="a0"/>
    <w:uiPriority w:val="21"/>
    <w:qFormat/>
    <w:rsid w:val="00131FDA"/>
    <w:rPr>
      <w:i/>
      <w:iCs/>
      <w:color w:val="2F5496" w:themeColor="accent1" w:themeShade="BF"/>
    </w:rPr>
  </w:style>
  <w:style w:type="paragraph" w:styleId="ab">
    <w:name w:val="Intense Quote"/>
    <w:basedOn w:val="a"/>
    <w:next w:val="a"/>
    <w:link w:val="ac"/>
    <w:uiPriority w:val="30"/>
    <w:qFormat/>
    <w:rsid w:val="00131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FDA"/>
    <w:rPr>
      <w:i/>
      <w:iCs/>
      <w:color w:val="2F5496" w:themeColor="accent1" w:themeShade="BF"/>
    </w:rPr>
  </w:style>
  <w:style w:type="character" w:styleId="ad">
    <w:name w:val="Intense Reference"/>
    <w:basedOn w:val="a0"/>
    <w:uiPriority w:val="32"/>
    <w:qFormat/>
    <w:rsid w:val="00131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