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CAAC" w14:textId="77777777" w:rsidR="000E16F6" w:rsidRDefault="000E16F6">
      <w:pPr>
        <w:rPr>
          <w:rFonts w:hint="eastAsia"/>
        </w:rPr>
      </w:pPr>
      <w:r>
        <w:rPr>
          <w:rFonts w:hint="eastAsia"/>
        </w:rPr>
        <w:t>zhong shu</w:t>
      </w:r>
    </w:p>
    <w:p w14:paraId="37044DAC" w14:textId="77777777" w:rsidR="000E16F6" w:rsidRDefault="000E16F6">
      <w:pPr>
        <w:rPr>
          <w:rFonts w:hint="eastAsia"/>
        </w:rPr>
      </w:pPr>
      <w:r>
        <w:rPr>
          <w:rFonts w:hint="eastAsia"/>
        </w:rPr>
        <w:t>种树，这个简单而又深刻的活动，在中国的传统农耕文化中占据着重要的地位。种树不仅仅是为了绿化环境，它还承载着人们对美好生活的向往和对自然的尊重。随着时代的发展，种树的意义也在不断丰富和扩展，从最初的农业需求、木材供应到今天的生态保护、气候调节，种树已经成为了一项全民参与的重要环保行动。</w:t>
      </w:r>
    </w:p>
    <w:p w14:paraId="0506E33E" w14:textId="77777777" w:rsidR="000E16F6" w:rsidRDefault="000E16F6">
      <w:pPr>
        <w:rPr>
          <w:rFonts w:hint="eastAsia"/>
        </w:rPr>
      </w:pPr>
    </w:p>
    <w:p w14:paraId="1C77FEC2" w14:textId="77777777" w:rsidR="000E16F6" w:rsidRDefault="000E16F6">
      <w:pPr>
        <w:rPr>
          <w:rFonts w:hint="eastAsia"/>
        </w:rPr>
      </w:pPr>
      <w:r>
        <w:rPr>
          <w:rFonts w:hint="eastAsia"/>
        </w:rPr>
        <w:t>种树的历史渊源</w:t>
      </w:r>
    </w:p>
    <w:p w14:paraId="53506286" w14:textId="77777777" w:rsidR="000E16F6" w:rsidRDefault="000E16F6">
      <w:pPr>
        <w:rPr>
          <w:rFonts w:hint="eastAsia"/>
        </w:rPr>
      </w:pPr>
      <w:r>
        <w:rPr>
          <w:rFonts w:hint="eastAsia"/>
        </w:rPr>
        <w:t>在中国，种树的传统可以追溯到几千年前。早在《诗经》中就有“桃之夭夭，灼灼其华”的描写，表明了古人对树木的喜爱和重视。到了秦汉时期，官方已经开始有组织地植树造林，以保障国家的安全和人民的生活。随着时间的推移，历代帝王也纷纷倡导植树造林，如唐太宗李世民就曾下令种植柳树，以便为百姓提供阴凉。这些历史上的例子都体现了中国悠久的种树传统。</w:t>
      </w:r>
    </w:p>
    <w:p w14:paraId="39720D08" w14:textId="77777777" w:rsidR="000E16F6" w:rsidRDefault="000E16F6">
      <w:pPr>
        <w:rPr>
          <w:rFonts w:hint="eastAsia"/>
        </w:rPr>
      </w:pPr>
    </w:p>
    <w:p w14:paraId="0736964B" w14:textId="77777777" w:rsidR="000E16F6" w:rsidRDefault="000E16F6">
      <w:pPr>
        <w:rPr>
          <w:rFonts w:hint="eastAsia"/>
        </w:rPr>
      </w:pPr>
      <w:r>
        <w:rPr>
          <w:rFonts w:hint="eastAsia"/>
        </w:rPr>
        <w:t>现代种树的重要性</w:t>
      </w:r>
    </w:p>
    <w:p w14:paraId="624DD2C8" w14:textId="77777777" w:rsidR="000E16F6" w:rsidRDefault="000E16F6">
      <w:pPr>
        <w:rPr>
          <w:rFonts w:hint="eastAsia"/>
        </w:rPr>
      </w:pPr>
      <w:r>
        <w:rPr>
          <w:rFonts w:hint="eastAsia"/>
        </w:rPr>
        <w:t>现代社会，种树对于环境保护的作用显得尤为重要。森林是地球之肺，它们能够吸收二氧化碳，释放氧气，有助于缓解全球变暖的趋势。树木还可以防止水土流失，保护农田免受风沙侵害，为野生动植物提供栖息地。在城市中，树木更是起到了美化环境、降低噪音、改善空气质量等多重功效。因此，无论是在乡村还是城市，种树都是建设美丽家园不可或缺的一部分。</w:t>
      </w:r>
    </w:p>
    <w:p w14:paraId="27991351" w14:textId="77777777" w:rsidR="000E16F6" w:rsidRDefault="000E16F6">
      <w:pPr>
        <w:rPr>
          <w:rFonts w:hint="eastAsia"/>
        </w:rPr>
      </w:pPr>
    </w:p>
    <w:p w14:paraId="6DCACF13" w14:textId="77777777" w:rsidR="000E16F6" w:rsidRDefault="000E16F6">
      <w:pPr>
        <w:rPr>
          <w:rFonts w:hint="eastAsia"/>
        </w:rPr>
      </w:pPr>
      <w:r>
        <w:rPr>
          <w:rFonts w:hint="eastAsia"/>
        </w:rPr>
        <w:t>如何正确种树</w:t>
      </w:r>
    </w:p>
    <w:p w14:paraId="02D1167B" w14:textId="77777777" w:rsidR="000E16F6" w:rsidRDefault="000E16F6">
      <w:pPr>
        <w:rPr>
          <w:rFonts w:hint="eastAsia"/>
        </w:rPr>
      </w:pPr>
      <w:r>
        <w:rPr>
          <w:rFonts w:hint="eastAsia"/>
        </w:rPr>
        <w:t>要确保种树的效果，正确的种植方法至关重要。首先需要选择适合当地气候和土壤条件的树种，这不仅能提高树木的存活率，还能让树木更好地适应生长环境。在植树前要充分准备土地，包括深耕松土、改良土壤结构等。然后就是按照规范进行栽植，注意保持适当的株行距，确保每棵树都有足够的空间生长。还要做好后期的养护管理工作，定期浇水施肥，防治病虫害。</w:t>
      </w:r>
    </w:p>
    <w:p w14:paraId="11E7D5CC" w14:textId="77777777" w:rsidR="000E16F6" w:rsidRDefault="000E16F6">
      <w:pPr>
        <w:rPr>
          <w:rFonts w:hint="eastAsia"/>
        </w:rPr>
      </w:pPr>
    </w:p>
    <w:p w14:paraId="080D3DEB" w14:textId="77777777" w:rsidR="000E16F6" w:rsidRDefault="000E16F6">
      <w:pPr>
        <w:rPr>
          <w:rFonts w:hint="eastAsia"/>
        </w:rPr>
      </w:pPr>
      <w:r>
        <w:rPr>
          <w:rFonts w:hint="eastAsia"/>
        </w:rPr>
        <w:t>种树的社会意义</w:t>
      </w:r>
    </w:p>
    <w:p w14:paraId="1F3B4389" w14:textId="77777777" w:rsidR="000E16F6" w:rsidRDefault="000E16F6">
      <w:pPr>
        <w:rPr>
          <w:rFonts w:hint="eastAsia"/>
        </w:rPr>
      </w:pPr>
      <w:r>
        <w:rPr>
          <w:rFonts w:hint="eastAsia"/>
        </w:rPr>
        <w:t>种树不仅是一项生态工程，更是一项社会工程。它能够促进人与自然和谐共生，增强公众的环保意识和社会责任感。许多地方通过开展义务植树活动，鼓励民众参与到种树的行列中来，共同为改善生态环境贡献力量。这也是一种传承文化的途径，让人们在劳动中感受传统文化的魅力，增进对家乡的热爱之情。种树所带来的人际交流和社会凝聚力，是无法用金钱衡量的宝贵财富。</w:t>
      </w:r>
    </w:p>
    <w:p w14:paraId="2A30D24F" w14:textId="77777777" w:rsidR="000E16F6" w:rsidRDefault="000E16F6">
      <w:pPr>
        <w:rPr>
          <w:rFonts w:hint="eastAsia"/>
        </w:rPr>
      </w:pPr>
    </w:p>
    <w:p w14:paraId="71E3E7FD" w14:textId="77777777" w:rsidR="000E16F6" w:rsidRDefault="000E16F6">
      <w:pPr>
        <w:rPr>
          <w:rFonts w:hint="eastAsia"/>
        </w:rPr>
      </w:pPr>
      <w:r>
        <w:rPr>
          <w:rFonts w:hint="eastAsia"/>
        </w:rPr>
        <w:t>最后的总结</w:t>
      </w:r>
    </w:p>
    <w:p w14:paraId="11C4AB7D" w14:textId="77777777" w:rsidR="000E16F6" w:rsidRDefault="000E16F6">
      <w:pPr>
        <w:rPr>
          <w:rFonts w:hint="eastAsia"/>
        </w:rPr>
      </w:pPr>
      <w:r>
        <w:rPr>
          <w:rFonts w:hint="eastAsia"/>
        </w:rPr>
        <w:t>种树是一项利国利民的伟大事业，它连接着过去与未来，承载着希望与梦想。每一棵被种下的小树苗，都是对未来的一份承诺。让我们一起行动起来，用双手种下绿色的种子，共同创造一个更加美好的世界。</w:t>
      </w:r>
    </w:p>
    <w:p w14:paraId="5D3A90BE" w14:textId="77777777" w:rsidR="000E16F6" w:rsidRDefault="000E16F6">
      <w:pPr>
        <w:rPr>
          <w:rFonts w:hint="eastAsia"/>
        </w:rPr>
      </w:pPr>
    </w:p>
    <w:p w14:paraId="7EEEF8AE" w14:textId="77777777" w:rsidR="000E16F6" w:rsidRDefault="000E1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B0F83" w14:textId="2ACFBF69" w:rsidR="001E2ECC" w:rsidRDefault="001E2ECC"/>
    <w:sectPr w:rsidR="001E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CC"/>
    <w:rsid w:val="000E16F6"/>
    <w:rsid w:val="001E2ECC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1FF79-3273-4ABC-A73A-AD746AB4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