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97A70" w14:textId="77777777" w:rsidR="007A1F82" w:rsidRDefault="007A1F82">
      <w:pPr>
        <w:rPr>
          <w:rFonts w:hint="eastAsia"/>
        </w:rPr>
      </w:pPr>
    </w:p>
    <w:p w14:paraId="167C96CC" w14:textId="77777777" w:rsidR="007A1F82" w:rsidRDefault="007A1F82">
      <w:pPr>
        <w:rPr>
          <w:rFonts w:hint="eastAsia"/>
        </w:rPr>
      </w:pPr>
      <w:r>
        <w:rPr>
          <w:rFonts w:hint="eastAsia"/>
        </w:rPr>
        <w:tab/>
        <w:t>立秋古诗带的拼音版</w:t>
      </w:r>
    </w:p>
    <w:p w14:paraId="72DFC0B4" w14:textId="77777777" w:rsidR="007A1F82" w:rsidRDefault="007A1F82">
      <w:pPr>
        <w:rPr>
          <w:rFonts w:hint="eastAsia"/>
        </w:rPr>
      </w:pPr>
    </w:p>
    <w:p w14:paraId="09BF3163" w14:textId="77777777" w:rsidR="007A1F82" w:rsidRDefault="007A1F82">
      <w:pPr>
        <w:rPr>
          <w:rFonts w:hint="eastAsia"/>
        </w:rPr>
      </w:pPr>
    </w:p>
    <w:p w14:paraId="671B2618" w14:textId="77777777" w:rsidR="007A1F82" w:rsidRDefault="007A1F82">
      <w:pPr>
        <w:rPr>
          <w:rFonts w:hint="eastAsia"/>
        </w:rPr>
      </w:pPr>
      <w:r>
        <w:rPr>
          <w:rFonts w:hint="eastAsia"/>
        </w:rPr>
        <w:tab/>
        <w:t>在中国古典诗歌的长河中，立秋作为一个重要的节气，吸引了无数文人墨客为之吟咏。这些诗词不仅是对自然现象的记录，更寄托了诗人对时光流逝、季节交替的深刻感悟。为了让读者更好地理解这些作品，学者们将古诗配上汉语拼音，使得即便是不谙古文的人也能够通过发音来领略其韵味。</w:t>
      </w:r>
    </w:p>
    <w:p w14:paraId="3B0A5840" w14:textId="77777777" w:rsidR="007A1F82" w:rsidRDefault="007A1F82">
      <w:pPr>
        <w:rPr>
          <w:rFonts w:hint="eastAsia"/>
        </w:rPr>
      </w:pPr>
    </w:p>
    <w:p w14:paraId="6C4E11F3" w14:textId="77777777" w:rsidR="007A1F82" w:rsidRDefault="007A1F82">
      <w:pPr>
        <w:rPr>
          <w:rFonts w:hint="eastAsia"/>
        </w:rPr>
      </w:pPr>
    </w:p>
    <w:p w14:paraId="2934A30F" w14:textId="77777777" w:rsidR="007A1F82" w:rsidRDefault="007A1F82">
      <w:pPr>
        <w:rPr>
          <w:rFonts w:hint="eastAsia"/>
        </w:rPr>
      </w:pPr>
    </w:p>
    <w:p w14:paraId="00C41AC2" w14:textId="77777777" w:rsidR="007A1F82" w:rsidRDefault="007A1F82">
      <w:pPr>
        <w:rPr>
          <w:rFonts w:hint="eastAsia"/>
        </w:rPr>
      </w:pPr>
      <w:r>
        <w:rPr>
          <w:rFonts w:hint="eastAsia"/>
        </w:rPr>
        <w:tab/>
        <w:t>《立秋》王维 - 带拼音版</w:t>
      </w:r>
    </w:p>
    <w:p w14:paraId="72B54999" w14:textId="77777777" w:rsidR="007A1F82" w:rsidRDefault="007A1F82">
      <w:pPr>
        <w:rPr>
          <w:rFonts w:hint="eastAsia"/>
        </w:rPr>
      </w:pPr>
    </w:p>
    <w:p w14:paraId="27BBBC22" w14:textId="77777777" w:rsidR="007A1F82" w:rsidRDefault="007A1F82">
      <w:pPr>
        <w:rPr>
          <w:rFonts w:hint="eastAsia"/>
        </w:rPr>
      </w:pPr>
    </w:p>
    <w:p w14:paraId="2A0E171B" w14:textId="77777777" w:rsidR="007A1F82" w:rsidRDefault="007A1F82">
      <w:pPr>
        <w:rPr>
          <w:rFonts w:hint="eastAsia"/>
        </w:rPr>
      </w:pPr>
      <w:r>
        <w:rPr>
          <w:rFonts w:hint="eastAsia"/>
        </w:rPr>
        <w:tab/>
        <w:t>让我们以唐代诗人王维的一首《立秋》为例：</w:t>
      </w:r>
    </w:p>
    <w:p w14:paraId="03723E99" w14:textId="77777777" w:rsidR="007A1F82" w:rsidRDefault="007A1F82">
      <w:pPr>
        <w:rPr>
          <w:rFonts w:hint="eastAsia"/>
        </w:rPr>
      </w:pPr>
    </w:p>
    <w:p w14:paraId="0FA9F8C3" w14:textId="77777777" w:rsidR="007A1F82" w:rsidRDefault="007A1F82">
      <w:pPr>
        <w:rPr>
          <w:rFonts w:hint="eastAsia"/>
        </w:rPr>
      </w:pPr>
      <w:r>
        <w:rPr>
          <w:rFonts w:hint="eastAsia"/>
        </w:rPr>
        <w:t>lì qiū fēng rù tíng</w:t>
      </w:r>
    </w:p>
    <w:p w14:paraId="0406DC2B" w14:textId="77777777" w:rsidR="007A1F82" w:rsidRDefault="007A1F82">
      <w:pPr>
        <w:rPr>
          <w:rFonts w:hint="eastAsia"/>
        </w:rPr>
      </w:pPr>
    </w:p>
    <w:p w14:paraId="27BBED76" w14:textId="77777777" w:rsidR="007A1F82" w:rsidRDefault="007A1F82">
      <w:pPr>
        <w:rPr>
          <w:rFonts w:hint="eastAsia"/>
        </w:rPr>
      </w:pPr>
      <w:r>
        <w:rPr>
          <w:rFonts w:hint="eastAsia"/>
        </w:rPr>
        <w:t>立秋风入庭。</w:t>
      </w:r>
    </w:p>
    <w:p w14:paraId="3DD092A3" w14:textId="77777777" w:rsidR="007A1F82" w:rsidRDefault="007A1F82">
      <w:pPr>
        <w:rPr>
          <w:rFonts w:hint="eastAsia"/>
        </w:rPr>
      </w:pPr>
    </w:p>
    <w:p w14:paraId="7317D319" w14:textId="77777777" w:rsidR="007A1F82" w:rsidRDefault="007A1F82">
      <w:pPr>
        <w:rPr>
          <w:rFonts w:hint="eastAsia"/>
        </w:rPr>
      </w:pPr>
      <w:r>
        <w:rPr>
          <w:rFonts w:hint="eastAsia"/>
        </w:rPr>
        <w:t>yè lǐ yī chí yǔ</w:t>
      </w:r>
    </w:p>
    <w:p w14:paraId="4EB5083F" w14:textId="77777777" w:rsidR="007A1F82" w:rsidRDefault="007A1F82">
      <w:pPr>
        <w:rPr>
          <w:rFonts w:hint="eastAsia"/>
        </w:rPr>
      </w:pPr>
    </w:p>
    <w:p w14:paraId="2F39F95C" w14:textId="77777777" w:rsidR="007A1F82" w:rsidRDefault="007A1F82">
      <w:pPr>
        <w:rPr>
          <w:rFonts w:hint="eastAsia"/>
        </w:rPr>
      </w:pPr>
      <w:r>
        <w:rPr>
          <w:rFonts w:hint="eastAsia"/>
        </w:rPr>
        <w:t>夜裏一池雨。</w:t>
      </w:r>
    </w:p>
    <w:p w14:paraId="0F699E5C" w14:textId="77777777" w:rsidR="007A1F82" w:rsidRDefault="007A1F82">
      <w:pPr>
        <w:rPr>
          <w:rFonts w:hint="eastAsia"/>
        </w:rPr>
      </w:pPr>
    </w:p>
    <w:p w14:paraId="41E7C4E1" w14:textId="77777777" w:rsidR="007A1F82" w:rsidRDefault="007A1F82">
      <w:pPr>
        <w:rPr>
          <w:rFonts w:hint="eastAsia"/>
        </w:rPr>
      </w:pPr>
      <w:r>
        <w:rPr>
          <w:rFonts w:hint="eastAsia"/>
        </w:rPr>
        <w:t>wú rén jiào luò huā</w:t>
      </w:r>
    </w:p>
    <w:p w14:paraId="78FECA6E" w14:textId="77777777" w:rsidR="007A1F82" w:rsidRDefault="007A1F82">
      <w:pPr>
        <w:rPr>
          <w:rFonts w:hint="eastAsia"/>
        </w:rPr>
      </w:pPr>
    </w:p>
    <w:p w14:paraId="23F89EAF" w14:textId="77777777" w:rsidR="007A1F82" w:rsidRDefault="007A1F82">
      <w:pPr>
        <w:rPr>
          <w:rFonts w:hint="eastAsia"/>
        </w:rPr>
      </w:pPr>
      <w:r>
        <w:rPr>
          <w:rFonts w:hint="eastAsia"/>
        </w:rPr>
        <w:t>无人教落花。</w:t>
      </w:r>
    </w:p>
    <w:p w14:paraId="6D23C0EB" w14:textId="77777777" w:rsidR="007A1F82" w:rsidRDefault="007A1F82">
      <w:pPr>
        <w:rPr>
          <w:rFonts w:hint="eastAsia"/>
        </w:rPr>
      </w:pPr>
    </w:p>
    <w:p w14:paraId="7589636D" w14:textId="77777777" w:rsidR="007A1F82" w:rsidRDefault="007A1F82">
      <w:pPr>
        <w:rPr>
          <w:rFonts w:hint="eastAsia"/>
        </w:rPr>
      </w:pPr>
      <w:r>
        <w:rPr>
          <w:rFonts w:hint="eastAsia"/>
        </w:rPr>
        <w:t>zì zài liú nián qù</w:t>
      </w:r>
    </w:p>
    <w:p w14:paraId="60E06364" w14:textId="77777777" w:rsidR="007A1F82" w:rsidRDefault="007A1F82">
      <w:pPr>
        <w:rPr>
          <w:rFonts w:hint="eastAsia"/>
        </w:rPr>
      </w:pPr>
    </w:p>
    <w:p w14:paraId="2F3839C4" w14:textId="77777777" w:rsidR="007A1F82" w:rsidRDefault="007A1F82">
      <w:pPr>
        <w:rPr>
          <w:rFonts w:hint="eastAsia"/>
        </w:rPr>
      </w:pPr>
      <w:r>
        <w:rPr>
          <w:rFonts w:hint="eastAsia"/>
        </w:rPr>
        <w:t xml:space="preserve">自在流年去。 </w:t>
      </w:r>
    </w:p>
    <w:p w14:paraId="56187B94" w14:textId="77777777" w:rsidR="007A1F82" w:rsidRDefault="007A1F82">
      <w:pPr>
        <w:rPr>
          <w:rFonts w:hint="eastAsia"/>
        </w:rPr>
      </w:pPr>
    </w:p>
    <w:p w14:paraId="1BA441D6" w14:textId="77777777" w:rsidR="007A1F82" w:rsidRDefault="007A1F82">
      <w:pPr>
        <w:rPr>
          <w:rFonts w:hint="eastAsia"/>
        </w:rPr>
      </w:pPr>
    </w:p>
    <w:p w14:paraId="17CFA168" w14:textId="77777777" w:rsidR="007A1F82" w:rsidRDefault="007A1F82">
      <w:pPr>
        <w:rPr>
          <w:rFonts w:hint="eastAsia"/>
        </w:rPr>
      </w:pPr>
    </w:p>
    <w:p w14:paraId="41384D9B" w14:textId="77777777" w:rsidR="007A1F82" w:rsidRDefault="007A1F82">
      <w:pPr>
        <w:rPr>
          <w:rFonts w:hint="eastAsia"/>
        </w:rPr>
      </w:pPr>
      <w:r>
        <w:rPr>
          <w:rFonts w:hint="eastAsia"/>
        </w:rPr>
        <w:tab/>
        <w:t>《立秋日与陆子由游南山寺》苏轼 - 带拼音版</w:t>
      </w:r>
    </w:p>
    <w:p w14:paraId="0CB18B48" w14:textId="77777777" w:rsidR="007A1F82" w:rsidRDefault="007A1F82">
      <w:pPr>
        <w:rPr>
          <w:rFonts w:hint="eastAsia"/>
        </w:rPr>
      </w:pPr>
    </w:p>
    <w:p w14:paraId="2D88D850" w14:textId="77777777" w:rsidR="007A1F82" w:rsidRDefault="007A1F82">
      <w:pPr>
        <w:rPr>
          <w:rFonts w:hint="eastAsia"/>
        </w:rPr>
      </w:pPr>
    </w:p>
    <w:p w14:paraId="0F92CBBF" w14:textId="77777777" w:rsidR="007A1F82" w:rsidRDefault="007A1F82">
      <w:pPr>
        <w:rPr>
          <w:rFonts w:hint="eastAsia"/>
        </w:rPr>
      </w:pPr>
      <w:r>
        <w:rPr>
          <w:rFonts w:hint="eastAsia"/>
        </w:rPr>
        <w:tab/>
        <w:t>宋代大文豪苏轼的作品《立秋日与陆子由游南山寺》同样值得一读：</w:t>
      </w:r>
    </w:p>
    <w:p w14:paraId="28A5B22B" w14:textId="77777777" w:rsidR="007A1F82" w:rsidRDefault="007A1F82">
      <w:pPr>
        <w:rPr>
          <w:rFonts w:hint="eastAsia"/>
        </w:rPr>
      </w:pPr>
    </w:p>
    <w:p w14:paraId="5880DBA9" w14:textId="77777777" w:rsidR="007A1F82" w:rsidRDefault="007A1F82">
      <w:pPr>
        <w:rPr>
          <w:rFonts w:hint="eastAsia"/>
        </w:rPr>
      </w:pPr>
      <w:r>
        <w:rPr>
          <w:rFonts w:hint="eastAsia"/>
        </w:rPr>
        <w:t>sòng kè nán shān lù</w:t>
      </w:r>
    </w:p>
    <w:p w14:paraId="2A70EDF3" w14:textId="77777777" w:rsidR="007A1F82" w:rsidRDefault="007A1F82">
      <w:pPr>
        <w:rPr>
          <w:rFonts w:hint="eastAsia"/>
        </w:rPr>
      </w:pPr>
    </w:p>
    <w:p w14:paraId="4BF51025" w14:textId="77777777" w:rsidR="007A1F82" w:rsidRDefault="007A1F82">
      <w:pPr>
        <w:rPr>
          <w:rFonts w:hint="eastAsia"/>
        </w:rPr>
      </w:pPr>
      <w:r>
        <w:rPr>
          <w:rFonts w:hint="eastAsia"/>
        </w:rPr>
        <w:t>送客南山路。</w:t>
      </w:r>
    </w:p>
    <w:p w14:paraId="2DD5479F" w14:textId="77777777" w:rsidR="007A1F82" w:rsidRDefault="007A1F82">
      <w:pPr>
        <w:rPr>
          <w:rFonts w:hint="eastAsia"/>
        </w:rPr>
      </w:pPr>
    </w:p>
    <w:p w14:paraId="5066E742" w14:textId="77777777" w:rsidR="007A1F82" w:rsidRDefault="007A1F82">
      <w:pPr>
        <w:rPr>
          <w:rFonts w:hint="eastAsia"/>
        </w:rPr>
      </w:pPr>
      <w:r>
        <w:rPr>
          <w:rFonts w:hint="eastAsia"/>
        </w:rPr>
        <w:t>liù yuè shǔ zhōng xíng</w:t>
      </w:r>
    </w:p>
    <w:p w14:paraId="48260551" w14:textId="77777777" w:rsidR="007A1F82" w:rsidRDefault="007A1F82">
      <w:pPr>
        <w:rPr>
          <w:rFonts w:hint="eastAsia"/>
        </w:rPr>
      </w:pPr>
    </w:p>
    <w:p w14:paraId="1C5D8BB4" w14:textId="77777777" w:rsidR="007A1F82" w:rsidRDefault="007A1F82">
      <w:pPr>
        <w:rPr>
          <w:rFonts w:hint="eastAsia"/>
        </w:rPr>
      </w:pPr>
      <w:r>
        <w:rPr>
          <w:rFonts w:hint="eastAsia"/>
        </w:rPr>
        <w:t>六月暑中行。</w:t>
      </w:r>
    </w:p>
    <w:p w14:paraId="68D716CC" w14:textId="77777777" w:rsidR="007A1F82" w:rsidRDefault="007A1F82">
      <w:pPr>
        <w:rPr>
          <w:rFonts w:hint="eastAsia"/>
        </w:rPr>
      </w:pPr>
    </w:p>
    <w:p w14:paraId="75A076C9" w14:textId="77777777" w:rsidR="007A1F82" w:rsidRDefault="007A1F82">
      <w:pPr>
        <w:rPr>
          <w:rFonts w:hint="eastAsia"/>
        </w:rPr>
      </w:pPr>
      <w:r>
        <w:rPr>
          <w:rFonts w:hint="eastAsia"/>
        </w:rPr>
        <w:t>fēng dòng shān chuān kāi</w:t>
      </w:r>
    </w:p>
    <w:p w14:paraId="3C464786" w14:textId="77777777" w:rsidR="007A1F82" w:rsidRDefault="007A1F82">
      <w:pPr>
        <w:rPr>
          <w:rFonts w:hint="eastAsia"/>
        </w:rPr>
      </w:pPr>
    </w:p>
    <w:p w14:paraId="07601C5D" w14:textId="77777777" w:rsidR="007A1F82" w:rsidRDefault="007A1F82">
      <w:pPr>
        <w:rPr>
          <w:rFonts w:hint="eastAsia"/>
        </w:rPr>
      </w:pPr>
      <w:r>
        <w:rPr>
          <w:rFonts w:hint="eastAsia"/>
        </w:rPr>
        <w:t>风动山川开。</w:t>
      </w:r>
    </w:p>
    <w:p w14:paraId="0BBEC784" w14:textId="77777777" w:rsidR="007A1F82" w:rsidRDefault="007A1F82">
      <w:pPr>
        <w:rPr>
          <w:rFonts w:hint="eastAsia"/>
        </w:rPr>
      </w:pPr>
    </w:p>
    <w:p w14:paraId="517CCBAB" w14:textId="77777777" w:rsidR="007A1F82" w:rsidRDefault="007A1F82">
      <w:pPr>
        <w:rPr>
          <w:rFonts w:hint="eastAsia"/>
        </w:rPr>
      </w:pPr>
      <w:r>
        <w:rPr>
          <w:rFonts w:hint="eastAsia"/>
        </w:rPr>
        <w:t>rì chū tiān dì míng</w:t>
      </w:r>
    </w:p>
    <w:p w14:paraId="41C2329B" w14:textId="77777777" w:rsidR="007A1F82" w:rsidRDefault="007A1F82">
      <w:pPr>
        <w:rPr>
          <w:rFonts w:hint="eastAsia"/>
        </w:rPr>
      </w:pPr>
    </w:p>
    <w:p w14:paraId="20A00872" w14:textId="77777777" w:rsidR="007A1F82" w:rsidRDefault="007A1F82">
      <w:pPr>
        <w:rPr>
          <w:rFonts w:hint="eastAsia"/>
        </w:rPr>
      </w:pPr>
      <w:r>
        <w:rPr>
          <w:rFonts w:hint="eastAsia"/>
        </w:rPr>
        <w:t>日出天地明。</w:t>
      </w:r>
    </w:p>
    <w:p w14:paraId="1CFCA3F8" w14:textId="77777777" w:rsidR="007A1F82" w:rsidRDefault="007A1F82">
      <w:pPr>
        <w:rPr>
          <w:rFonts w:hint="eastAsia"/>
        </w:rPr>
      </w:pPr>
    </w:p>
    <w:p w14:paraId="462B7D70" w14:textId="77777777" w:rsidR="007A1F82" w:rsidRDefault="007A1F82">
      <w:pPr>
        <w:rPr>
          <w:rFonts w:hint="eastAsia"/>
        </w:rPr>
      </w:pPr>
    </w:p>
    <w:p w14:paraId="4EEC67E8" w14:textId="77777777" w:rsidR="007A1F82" w:rsidRDefault="007A1F82">
      <w:pPr>
        <w:rPr>
          <w:rFonts w:hint="eastAsia"/>
        </w:rPr>
      </w:pPr>
    </w:p>
    <w:p w14:paraId="67CFA108" w14:textId="77777777" w:rsidR="007A1F82" w:rsidRDefault="007A1F82">
      <w:pPr>
        <w:rPr>
          <w:rFonts w:hint="eastAsia"/>
        </w:rPr>
      </w:pPr>
    </w:p>
    <w:p w14:paraId="73A2CB61" w14:textId="77777777" w:rsidR="007A1F82" w:rsidRDefault="007A1F82">
      <w:pPr>
        <w:rPr>
          <w:rFonts w:hint="eastAsia"/>
        </w:rPr>
      </w:pPr>
    </w:p>
    <w:p w14:paraId="777E8751" w14:textId="77777777" w:rsidR="007A1F82" w:rsidRDefault="007A1F82">
      <w:pPr>
        <w:rPr>
          <w:rFonts w:hint="eastAsia"/>
        </w:rPr>
      </w:pPr>
      <w:r>
        <w:rPr>
          <w:rFonts w:hint="eastAsia"/>
        </w:rPr>
        <w:tab/>
        <w:t>古诗配拼音的意义</w:t>
      </w:r>
    </w:p>
    <w:p w14:paraId="20BB67FF" w14:textId="77777777" w:rsidR="007A1F82" w:rsidRDefault="007A1F82">
      <w:pPr>
        <w:rPr>
          <w:rFonts w:hint="eastAsia"/>
        </w:rPr>
      </w:pPr>
    </w:p>
    <w:p w14:paraId="7654FED8" w14:textId="77777777" w:rsidR="007A1F82" w:rsidRDefault="007A1F82">
      <w:pPr>
        <w:rPr>
          <w:rFonts w:hint="eastAsia"/>
        </w:rPr>
      </w:pPr>
    </w:p>
    <w:p w14:paraId="2BDA05F1" w14:textId="77777777" w:rsidR="007A1F82" w:rsidRDefault="007A1F82">
      <w:pPr>
        <w:rPr>
          <w:rFonts w:hint="eastAsia"/>
        </w:rPr>
      </w:pPr>
      <w:r>
        <w:rPr>
          <w:rFonts w:hint="eastAsia"/>
        </w:rPr>
        <w:tab/>
        <w:t>为古诗配上拼音是一种让传统文化更加贴近现代生活的方式。对于学习中文或是对中国文化感兴趣的外国友人来说，这种形式不仅降低了阅读难度，还增加了互动性和趣味性。孩子们可以通过诵读带有拼音的古诗，更快地掌握汉字的正确发音和用法；而成年人则可以在繁忙的生活之余，找到一片宁静之地，享受古典文学带来的精神慰藉。</w:t>
      </w:r>
    </w:p>
    <w:p w14:paraId="5C0A5D0E" w14:textId="77777777" w:rsidR="007A1F82" w:rsidRDefault="007A1F82">
      <w:pPr>
        <w:rPr>
          <w:rFonts w:hint="eastAsia"/>
        </w:rPr>
      </w:pPr>
    </w:p>
    <w:p w14:paraId="77CEA851" w14:textId="77777777" w:rsidR="007A1F82" w:rsidRDefault="007A1F82">
      <w:pPr>
        <w:rPr>
          <w:rFonts w:hint="eastAsia"/>
        </w:rPr>
      </w:pPr>
    </w:p>
    <w:p w14:paraId="260DFBEA" w14:textId="77777777" w:rsidR="007A1F82" w:rsidRDefault="007A1F82">
      <w:pPr>
        <w:rPr>
          <w:rFonts w:hint="eastAsia"/>
        </w:rPr>
      </w:pPr>
    </w:p>
    <w:p w14:paraId="0E69E4BA" w14:textId="77777777" w:rsidR="007A1F82" w:rsidRDefault="007A1F82">
      <w:pPr>
        <w:rPr>
          <w:rFonts w:hint="eastAsia"/>
        </w:rPr>
      </w:pPr>
      <w:r>
        <w:rPr>
          <w:rFonts w:hint="eastAsia"/>
        </w:rPr>
        <w:tab/>
        <w:t>传承与创新</w:t>
      </w:r>
    </w:p>
    <w:p w14:paraId="18B738CE" w14:textId="77777777" w:rsidR="007A1F82" w:rsidRDefault="007A1F82">
      <w:pPr>
        <w:rPr>
          <w:rFonts w:hint="eastAsia"/>
        </w:rPr>
      </w:pPr>
    </w:p>
    <w:p w14:paraId="654EC65C" w14:textId="77777777" w:rsidR="007A1F82" w:rsidRDefault="007A1F82">
      <w:pPr>
        <w:rPr>
          <w:rFonts w:hint="eastAsia"/>
        </w:rPr>
      </w:pPr>
    </w:p>
    <w:p w14:paraId="5E526667" w14:textId="77777777" w:rsidR="007A1F82" w:rsidRDefault="007A1F82">
      <w:pPr>
        <w:rPr>
          <w:rFonts w:hint="eastAsia"/>
        </w:rPr>
      </w:pPr>
      <w:r>
        <w:rPr>
          <w:rFonts w:hint="eastAsia"/>
        </w:rPr>
        <w:tab/>
        <w:t>在保留传统的基础上进行适当的创新是保持文化活力的关键。随着时代的发展，越来越多的年轻人开始关注如何用新颖的方法来诠释古老的智慧。比如，在线平台上出现了许多以古诗为主题的音频节目，主播们会朗读配有拼音的古诗，并分享背后的故事和历史背景。这样的做法既促进了文化的传播，也为年轻人提供了一个了解先辈思想的新窗口。</w:t>
      </w:r>
    </w:p>
    <w:p w14:paraId="281EAF07" w14:textId="77777777" w:rsidR="007A1F82" w:rsidRDefault="007A1F82">
      <w:pPr>
        <w:rPr>
          <w:rFonts w:hint="eastAsia"/>
        </w:rPr>
      </w:pPr>
    </w:p>
    <w:p w14:paraId="322CF49C" w14:textId="77777777" w:rsidR="007A1F82" w:rsidRDefault="007A1F82">
      <w:pPr>
        <w:rPr>
          <w:rFonts w:hint="eastAsia"/>
        </w:rPr>
      </w:pPr>
    </w:p>
    <w:p w14:paraId="77FC28C7" w14:textId="77777777" w:rsidR="007A1F82" w:rsidRDefault="007A1F82">
      <w:pPr>
        <w:rPr>
          <w:rFonts w:hint="eastAsia"/>
        </w:rPr>
      </w:pPr>
    </w:p>
    <w:p w14:paraId="0AAB6AD5" w14:textId="77777777" w:rsidR="007A1F82" w:rsidRDefault="007A1F8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0DC7F2" w14:textId="77777777" w:rsidR="007A1F82" w:rsidRDefault="007A1F82">
      <w:pPr>
        <w:rPr>
          <w:rFonts w:hint="eastAsia"/>
        </w:rPr>
      </w:pPr>
    </w:p>
    <w:p w14:paraId="1228F289" w14:textId="77777777" w:rsidR="007A1F82" w:rsidRDefault="007A1F82">
      <w:pPr>
        <w:rPr>
          <w:rFonts w:hint="eastAsia"/>
        </w:rPr>
      </w:pPr>
    </w:p>
    <w:p w14:paraId="70A0A936" w14:textId="77777777" w:rsidR="007A1F82" w:rsidRDefault="007A1F82">
      <w:pPr>
        <w:rPr>
          <w:rFonts w:hint="eastAsia"/>
        </w:rPr>
      </w:pPr>
      <w:r>
        <w:rPr>
          <w:rFonts w:hint="eastAsia"/>
        </w:rPr>
        <w:tab/>
        <w:t>立秋古诗带的拼音版不仅是语言学习的工具，更是连接古今情感的桥梁。它让我们有机会站在前人的肩膀上，感受他们眼中的世界，同时也鼓励我们用自己的方式去表达对这个世界的爱与思考。在这个快速变化的时代里，愿我们都能从这些美丽的诗句中寻得一份内心的平静。</w:t>
      </w:r>
    </w:p>
    <w:p w14:paraId="31AE3E21" w14:textId="77777777" w:rsidR="007A1F82" w:rsidRDefault="007A1F82">
      <w:pPr>
        <w:rPr>
          <w:rFonts w:hint="eastAsia"/>
        </w:rPr>
      </w:pPr>
    </w:p>
    <w:p w14:paraId="794F06BB" w14:textId="77777777" w:rsidR="007A1F82" w:rsidRDefault="007A1F82">
      <w:pPr>
        <w:rPr>
          <w:rFonts w:hint="eastAsia"/>
        </w:rPr>
      </w:pPr>
    </w:p>
    <w:p w14:paraId="20E98DF1" w14:textId="77777777" w:rsidR="007A1F82" w:rsidRDefault="007A1F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A942FC" w14:textId="67C237F5" w:rsidR="006E61FB" w:rsidRDefault="006E61FB"/>
    <w:sectPr w:rsidR="006E6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FB"/>
    <w:rsid w:val="006E61FB"/>
    <w:rsid w:val="007A1F82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A041F-8CFC-40C7-B24A-BFBEF58F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1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1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1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1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1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1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1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1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1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1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1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1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1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1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1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1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1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1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1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1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1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1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1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1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1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