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DC30" w14:textId="77777777" w:rsidR="007B1A7E" w:rsidRDefault="007B1A7E">
      <w:pPr>
        <w:rPr>
          <w:rFonts w:hint="eastAsia"/>
        </w:rPr>
      </w:pPr>
      <w:r>
        <w:rPr>
          <w:rFonts w:hint="eastAsia"/>
        </w:rPr>
        <w:t>竹蓝的拼音怎么写的拼：探索传统手工艺之美</w:t>
      </w:r>
    </w:p>
    <w:p w14:paraId="703820F1" w14:textId="77777777" w:rsidR="007B1A7E" w:rsidRDefault="007B1A7E">
      <w:pPr>
        <w:rPr>
          <w:rFonts w:hint="eastAsia"/>
        </w:rPr>
      </w:pPr>
      <w:r>
        <w:rPr>
          <w:rFonts w:hint="eastAsia"/>
        </w:rPr>
        <w:t>在中国广袤的土地上，有着无数承载着传统文化和民间智慧的手工艺品，竹篮便是其中一颗璀璨的明珠。从遥远的古代开始，人们就利用竹子这种天然材料编织各种生活用品。竹篮，以其轻巧耐用、环保自然的特点深受人们的喜爱，而“竹篮”的拼音写作“zhú lán”，这个简单的词语背后，蕴含的是千百年的历史沉淀和技艺传承。</w:t>
      </w:r>
    </w:p>
    <w:p w14:paraId="3295E023" w14:textId="77777777" w:rsidR="007B1A7E" w:rsidRDefault="007B1A7E">
      <w:pPr>
        <w:rPr>
          <w:rFonts w:hint="eastAsia"/>
        </w:rPr>
      </w:pPr>
    </w:p>
    <w:p w14:paraId="1BED6CCF" w14:textId="77777777" w:rsidR="007B1A7E" w:rsidRDefault="007B1A7E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C28AB1B" w14:textId="77777777" w:rsidR="007B1A7E" w:rsidRDefault="007B1A7E">
      <w:pPr>
        <w:rPr>
          <w:rFonts w:hint="eastAsia"/>
        </w:rPr>
      </w:pPr>
      <w:r>
        <w:rPr>
          <w:rFonts w:hint="eastAsia"/>
        </w:rPr>
        <w:t>追溯到新石器时代晚期，中国的先民们就已经开始使用竹编技术。竹篮不仅是一种实用工具，更在不同地区形成了各具特色的艺术形式。在南方水乡，竹篮是日常生活中不可或缺的一部分，用于盛放食物、农具或是作为礼物互相馈赠。它不仅是物质交流的媒介，更是情感传递的桥梁。随着时间推移，竹篮还被赋予了吉祥如意的文化寓意，成为节日庆典中常见的装饰品。</w:t>
      </w:r>
    </w:p>
    <w:p w14:paraId="5ABEB71A" w14:textId="77777777" w:rsidR="007B1A7E" w:rsidRDefault="007B1A7E">
      <w:pPr>
        <w:rPr>
          <w:rFonts w:hint="eastAsia"/>
        </w:rPr>
      </w:pPr>
    </w:p>
    <w:p w14:paraId="06060A2A" w14:textId="77777777" w:rsidR="007B1A7E" w:rsidRDefault="007B1A7E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38BBAE38" w14:textId="77777777" w:rsidR="007B1A7E" w:rsidRDefault="007B1A7E">
      <w:pPr>
        <w:rPr>
          <w:rFonts w:hint="eastAsia"/>
        </w:rPr>
      </w:pPr>
      <w:r>
        <w:rPr>
          <w:rFonts w:hint="eastAsia"/>
        </w:rPr>
        <w:t>竹篮的制作是一项需要耐心和技巧的手艺活儿。“zhú”指的是用来编织篮子的主要原料——竹子；而“lán”则代表了最终成型的产品。优质的竹篮选用生长周期适中的毛竹或楠竹，经过砍伐、破篾、晾晒等一系列预处理后，工匠们根据设计图样精心编织。每一个步骤都考验着制作者的经验和技术水平，从挑选最合适的竹片到最后收口，无不体现出匠人对完美的追求。</w:t>
      </w:r>
    </w:p>
    <w:p w14:paraId="0643FB94" w14:textId="77777777" w:rsidR="007B1A7E" w:rsidRDefault="007B1A7E">
      <w:pPr>
        <w:rPr>
          <w:rFonts w:hint="eastAsia"/>
        </w:rPr>
      </w:pPr>
    </w:p>
    <w:p w14:paraId="0310C0A2" w14:textId="77777777" w:rsidR="007B1A7E" w:rsidRDefault="007B1A7E">
      <w:pPr>
        <w:rPr>
          <w:rFonts w:hint="eastAsia"/>
        </w:rPr>
      </w:pPr>
      <w:r>
        <w:rPr>
          <w:rFonts w:hint="eastAsia"/>
        </w:rPr>
        <w:t>现代发展与创新应用</w:t>
      </w:r>
    </w:p>
    <w:p w14:paraId="7A517CC6" w14:textId="77777777" w:rsidR="007B1A7E" w:rsidRDefault="007B1A7E">
      <w:pPr>
        <w:rPr>
          <w:rFonts w:hint="eastAsia"/>
        </w:rPr>
      </w:pPr>
      <w:r>
        <w:rPr>
          <w:rFonts w:hint="eastAsia"/>
        </w:rPr>
        <w:t>随着现代社会的发展，“zhú lán”这一传统手工艺品也迎来了新的发展机遇。设计师们将古老技法与现代设计理念相结合，创造出既保留传统韵味又符合当代审美需求的作品。例如，在一些高端酒店或餐厅里，我们能看到用竹篮作为室内装饰元素；也有艺术家以竹篮为灵感来源创作雕塑装置。竹篮还出现在时尚界，成为潮流配饰之一，展现了其跨越时空的魅力。</w:t>
      </w:r>
    </w:p>
    <w:p w14:paraId="041CB37D" w14:textId="77777777" w:rsidR="007B1A7E" w:rsidRDefault="007B1A7E">
      <w:pPr>
        <w:rPr>
          <w:rFonts w:hint="eastAsia"/>
        </w:rPr>
      </w:pPr>
    </w:p>
    <w:p w14:paraId="14AF18E5" w14:textId="77777777" w:rsidR="007B1A7E" w:rsidRDefault="007B1A7E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4A854EB7" w14:textId="77777777" w:rsidR="007B1A7E" w:rsidRDefault="007B1A7E">
      <w:pPr>
        <w:rPr>
          <w:rFonts w:hint="eastAsia"/>
        </w:rPr>
      </w:pPr>
      <w:r>
        <w:rPr>
          <w:rFonts w:hint="eastAsia"/>
        </w:rPr>
        <w:t>尽管当今社会科技日新月异，“zhú lán”所代表的传统手工艺仍然保持着独特的生命力。它不仅仅是一件物品，更是一段记忆、一种情怀。面对工业化生产带来的冲击，保护和发展这类非物质文化遗产显得尤为重要。通过加强教育推广、鼓励年轻人学习相关技能以及促进产业转型升级等方式，我们可以让这份珍贵的文化遗产继续绽放光彩，使更多人了解并爱上“zhú lán”。</w:t>
      </w:r>
    </w:p>
    <w:p w14:paraId="115C131A" w14:textId="77777777" w:rsidR="007B1A7E" w:rsidRDefault="007B1A7E">
      <w:pPr>
        <w:rPr>
          <w:rFonts w:hint="eastAsia"/>
        </w:rPr>
      </w:pPr>
    </w:p>
    <w:p w14:paraId="32DF26F4" w14:textId="77777777" w:rsidR="007B1A7E" w:rsidRDefault="007B1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BE427" w14:textId="1455991A" w:rsidR="00766A68" w:rsidRDefault="00766A68"/>
    <w:sectPr w:rsidR="0076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8"/>
    <w:rsid w:val="00230453"/>
    <w:rsid w:val="00766A68"/>
    <w:rsid w:val="007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19D8A-6225-42FA-B420-98B38243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