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CED48" w14:textId="77777777" w:rsidR="00596480" w:rsidRDefault="00596480">
      <w:pPr>
        <w:rPr>
          <w:rFonts w:hint="eastAsia"/>
        </w:rPr>
      </w:pPr>
      <w:r>
        <w:rPr>
          <w:rFonts w:hint="eastAsia"/>
        </w:rPr>
        <w:t>笋杆的拼音：sǔn gǎn</w:t>
      </w:r>
    </w:p>
    <w:p w14:paraId="12E4C47B" w14:textId="77777777" w:rsidR="00596480" w:rsidRDefault="00596480">
      <w:pPr>
        <w:rPr>
          <w:rFonts w:hint="eastAsia"/>
        </w:rPr>
      </w:pPr>
      <w:r>
        <w:rPr>
          <w:rFonts w:hint="eastAsia"/>
        </w:rPr>
        <w:t>在汉语的发音世界里，每一个汉字都承载着独特的声音和意义。"笋杆"的拼音是"sǔn gǎn"，这两个字不仅描绘了一种自然界的产物，更连接了人们与大地、季节以及传统美食文化的纽带。拼音作为学习中文的桥梁，帮助我们正确地发音，而“sǔn gǎn”这简单的四个字母组合背后，则是一个关于成长、变化的故事。</w:t>
      </w:r>
    </w:p>
    <w:p w14:paraId="0D9D3397" w14:textId="77777777" w:rsidR="00596480" w:rsidRDefault="00596480">
      <w:pPr>
        <w:rPr>
          <w:rFonts w:hint="eastAsia"/>
        </w:rPr>
      </w:pPr>
    </w:p>
    <w:p w14:paraId="04EAB5FB" w14:textId="77777777" w:rsidR="00596480" w:rsidRDefault="00596480">
      <w:pPr>
        <w:rPr>
          <w:rFonts w:hint="eastAsia"/>
        </w:rPr>
      </w:pPr>
      <w:r>
        <w:rPr>
          <w:rFonts w:hint="eastAsia"/>
        </w:rPr>
        <w:t>初识笋杆</w:t>
      </w:r>
    </w:p>
    <w:p w14:paraId="4E780101" w14:textId="77777777" w:rsidR="00596480" w:rsidRDefault="00596480">
      <w:pPr>
        <w:rPr>
          <w:rFonts w:hint="eastAsia"/>
        </w:rPr>
      </w:pPr>
      <w:r>
        <w:rPr>
          <w:rFonts w:hint="eastAsia"/>
        </w:rPr>
        <w:t>当我们提到“笋杆”，脑海中浮现的是春天竹林中那破土而出的新生命。它们是从地下默默积攒力量，终于冲破泥土束缚的小精灵。每年春季，南方地区尤其是浙江、福建等地，正是竹笋生长最为旺盛的时候。农民们在这个时候忙碌起来，他们熟练地挖掘出新鲜出土的笋子，其中那些较为细长且质地坚硬的部分，就是我们所说的笋杆。这些笋杆不仅是大自然给予人类的馈赠，也是餐桌上的常客，无论是炒菜还是炖汤，都能找到它的身影。</w:t>
      </w:r>
    </w:p>
    <w:p w14:paraId="526432CF" w14:textId="77777777" w:rsidR="00596480" w:rsidRDefault="00596480">
      <w:pPr>
        <w:rPr>
          <w:rFonts w:hint="eastAsia"/>
        </w:rPr>
      </w:pPr>
    </w:p>
    <w:p w14:paraId="770EFAE2" w14:textId="77777777" w:rsidR="00596480" w:rsidRDefault="00596480">
      <w:pPr>
        <w:rPr>
          <w:rFonts w:hint="eastAsia"/>
        </w:rPr>
      </w:pPr>
      <w:r>
        <w:rPr>
          <w:rFonts w:hint="eastAsia"/>
        </w:rPr>
        <w:t>笋杆的文化价值</w:t>
      </w:r>
    </w:p>
    <w:p w14:paraId="20D1EFF6" w14:textId="77777777" w:rsidR="00596480" w:rsidRDefault="00596480">
      <w:pPr>
        <w:rPr>
          <w:rFonts w:hint="eastAsia"/>
        </w:rPr>
      </w:pPr>
      <w:r>
        <w:rPr>
          <w:rFonts w:hint="eastAsia"/>
        </w:rPr>
        <w:t>在中国传统文化中，竹子象征着坚韧不拔的精神和高洁的品格，而作为竹子幼年形态的笋杆自然也继承了这样的寓意。古人常用竹来比喻君子之德，认为其空心代表虚怀若谷，节节向上则表示积极进取。因此，在诗词歌赋里常常可以看到对竹及笋的赞美。例如，“咬定青山不放松，立根原在破岩中。”这句诗不仅表达了竹子顽强的生命力，同时也隐含了对于笋杆这种初期状态的敬意。随着时间流逝，笋逐渐成长为挺拔的竹子，这一过程被赋予了许多美好的想象空间。</w:t>
      </w:r>
    </w:p>
    <w:p w14:paraId="6EA786AB" w14:textId="77777777" w:rsidR="00596480" w:rsidRDefault="00596480">
      <w:pPr>
        <w:rPr>
          <w:rFonts w:hint="eastAsia"/>
        </w:rPr>
      </w:pPr>
    </w:p>
    <w:p w14:paraId="3C75F217" w14:textId="77777777" w:rsidR="00596480" w:rsidRDefault="00596480">
      <w:pPr>
        <w:rPr>
          <w:rFonts w:hint="eastAsia"/>
        </w:rPr>
      </w:pPr>
      <w:r>
        <w:rPr>
          <w:rFonts w:hint="eastAsia"/>
        </w:rPr>
        <w:t>食用笋杆的艺术</w:t>
      </w:r>
    </w:p>
    <w:p w14:paraId="195E134D" w14:textId="77777777" w:rsidR="00596480" w:rsidRDefault="00596480">
      <w:pPr>
        <w:rPr>
          <w:rFonts w:hint="eastAsia"/>
        </w:rPr>
      </w:pPr>
      <w:r>
        <w:rPr>
          <w:rFonts w:hint="eastAsia"/>
        </w:rPr>
        <w:t>笋杆不仅是文化符号，更是一种美味食材。它富含膳食纤维，低脂肪，热量少，营养丰富，深受食客喜爱。烹饪方式多种多样，可以清炒保持原汁原味，也可以与其他食材搭配创造出更多风味。比如，用腊肉和笋杆一起烹饪，腊肉的咸香渗透到脆嫩的笋杆之中，两者相得益彰；或者将笋杆切片后加入鸡汤慢火熬制，让汤品更加鲜美浓郁。还有人喜欢把笋杆做成泡菜保存，以便在非产季也能品尝到这份独特的鲜美。</w:t>
      </w:r>
    </w:p>
    <w:p w14:paraId="18CF9697" w14:textId="77777777" w:rsidR="00596480" w:rsidRDefault="00596480">
      <w:pPr>
        <w:rPr>
          <w:rFonts w:hint="eastAsia"/>
        </w:rPr>
      </w:pPr>
    </w:p>
    <w:p w14:paraId="5BEE1AE1" w14:textId="77777777" w:rsidR="00596480" w:rsidRDefault="00596480">
      <w:pPr>
        <w:rPr>
          <w:rFonts w:hint="eastAsia"/>
        </w:rPr>
      </w:pPr>
      <w:r>
        <w:rPr>
          <w:rFonts w:hint="eastAsia"/>
        </w:rPr>
        <w:t>最后的总结</w:t>
      </w:r>
    </w:p>
    <w:p w14:paraId="41451B9C" w14:textId="77777777" w:rsidR="00596480" w:rsidRDefault="00596480">
      <w:pPr>
        <w:rPr>
          <w:rFonts w:hint="eastAsia"/>
        </w:rPr>
      </w:pPr>
      <w:r>
        <w:rPr>
          <w:rFonts w:hint="eastAsia"/>
        </w:rPr>
        <w:t>从拼音“sǔn gǎn”出发，我们走进了一个充满生机与活力的世界。这里既有大自然的鬼斧神工，也有劳动人民智慧结晶；既有深厚的文化底蕴，也有令人垂涎欲滴的美味佳肴。每一根小小的笋杆，都是连接过去与现在、城市与乡村、人与自然之间的桥梁。让我们珍惜这份来自大地的礼物，继续探索它所带来的无限可能吧。</w:t>
      </w:r>
    </w:p>
    <w:p w14:paraId="42BA6561" w14:textId="77777777" w:rsidR="00596480" w:rsidRDefault="00596480">
      <w:pPr>
        <w:rPr>
          <w:rFonts w:hint="eastAsia"/>
        </w:rPr>
      </w:pPr>
    </w:p>
    <w:p w14:paraId="625F80C3" w14:textId="77777777" w:rsidR="00596480" w:rsidRDefault="00596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52788" w14:textId="03D01FC5" w:rsidR="009459BD" w:rsidRDefault="009459BD"/>
    <w:sectPr w:rsidR="0094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BD"/>
    <w:rsid w:val="00596480"/>
    <w:rsid w:val="009442F6"/>
    <w:rsid w:val="009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825E2-B7B1-4402-BB6F-01B04681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