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怎么拼写和组词在汉语中，“缎”字是一个常用的汉字，它代表了一种平滑、光泽且质地细腻的丝织品。这种织物以其光滑的手感和美丽的外观而著称，在历史上曾是贵族服饰的主要材料之一。学习“缎”的正确拼音拼写对于掌握汉字发音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缎的拼音“缎”字的普通话标准拼音为 “duàn”。这个音节由声母 d 与韵母 uan 组合而成。其中，“d” 发音时舌尖抵住上齿龈，然后快速离开形成轻微爆破；“uan” 则是一个复合元音，先发出类似于英语单词 "wan" 中的长音 /w?n/（但更接近于中文里的 an），随后过渡到鼻音 n 最后的总结。整个过程需要注意保持声音连贯流畅。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关于缎的常用词语基于“缎”这一基础词汇，可以组成许多表达不同含义或用途的相关词语。例如：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绸缎: 指的是丝绸的一种类型，通常指表面光滑有光泽的高级丝织品。锦缎: 一种以彩色丝线交织而成的精美织物，常用于制作高档服装或装饰品。花缎: 表面印有花卉图案或其他设计的缎子布料，适用于多种场合下的衣物及饰品。云缎: 一种非常轻薄柔软的缎类面料，因其手感如云般轻盈而得名。素缎: 未经过任何染色处理的原白色缎子，适合用作绘画底布或者简单风格的设计项目。除了上述例子之外，还有更多包含“缎”的成语、短语等，在不同的上下文中展现出丰富的文化内涵与美学价值。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的应用领域由于其独特的质感与视觉效果，“缎”不仅广泛应用于服装行业当中，比如晚礼服、旗袍、婚纱等正式场合穿着；同时也常见于家居装饰领域，如窗帘、床单、靠垫套等。在艺术创作方面，艺术家们也会选择使用各种类型的缎作为画布或雕塑作品的一部分，以此来增加作品的表现力与层次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缎”字的学习，我们不仅能够了解到该字正确的拼音拼写方法，还能够认识到围绕着这个词所构建起来的一系列相关知识体系。从语言学到历史文化再到现代应用，“缎”都扮演着不可或缺的角色。希望本文能帮助读者加深对中国传统文化以及汉字背后故事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0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2024-09-28T05:41:34Z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