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A865" w14:textId="77777777" w:rsidR="000C54F4" w:rsidRDefault="000C54F4">
      <w:pPr>
        <w:rPr>
          <w:rFonts w:hint="eastAsia"/>
        </w:rPr>
      </w:pPr>
      <w:r>
        <w:rPr>
          <w:rFonts w:hint="eastAsia"/>
        </w:rPr>
        <w:t>Weng Hong</w:t>
      </w:r>
    </w:p>
    <w:p w14:paraId="5C0ADF1D" w14:textId="77777777" w:rsidR="000C54F4" w:rsidRDefault="000C54F4">
      <w:pPr>
        <w:rPr>
          <w:rFonts w:hint="eastAsia"/>
        </w:rPr>
      </w:pPr>
      <w:r>
        <w:rPr>
          <w:rFonts w:hint="eastAsia"/>
        </w:rPr>
        <w:t>翁虹，一个在华语影视圈中闪耀的名字，出生于1968年5月14日，是香港著名的女演员和模特。她的演艺生涯跨越了数十年，在电影、电视剧以及舞台剧等多个领域都留下了深刻的印记。翁虹以其独特的气质和出色的演技赢得了观众的喜爱与认可，成为了无数人心目中的经典形象。</w:t>
      </w:r>
    </w:p>
    <w:p w14:paraId="2E8460EA" w14:textId="77777777" w:rsidR="000C54F4" w:rsidRDefault="000C54F4">
      <w:pPr>
        <w:rPr>
          <w:rFonts w:hint="eastAsia"/>
        </w:rPr>
      </w:pPr>
    </w:p>
    <w:p w14:paraId="74EAC900" w14:textId="77777777" w:rsidR="000C54F4" w:rsidRDefault="000C54F4">
      <w:pPr>
        <w:rPr>
          <w:rFonts w:hint="eastAsia"/>
        </w:rPr>
      </w:pPr>
      <w:r>
        <w:rPr>
          <w:rFonts w:hint="eastAsia"/>
        </w:rPr>
        <w:t>早期生活与事业起步</w:t>
      </w:r>
    </w:p>
    <w:p w14:paraId="0B077D4E" w14:textId="77777777" w:rsidR="000C54F4" w:rsidRDefault="000C54F4">
      <w:pPr>
        <w:rPr>
          <w:rFonts w:hint="eastAsia"/>
        </w:rPr>
      </w:pPr>
      <w:r>
        <w:rPr>
          <w:rFonts w:hint="eastAsia"/>
        </w:rPr>
        <w:t>翁虹的早年生活并不平凡，她自幼便展现出了对表演艺术浓厚的兴趣。在踏入娱乐圈之前，她曾是一名优秀的体操运动员，并且在少年时期获得了不少奖项。然而，命运似乎为她安排了另一条更为璀璨的道路。1980年代末期，翁虹通过参加模特比赛而进入了公众视野，随后逐渐转向演艺行业，开始了她的明星之路。</w:t>
      </w:r>
    </w:p>
    <w:p w14:paraId="050697B0" w14:textId="77777777" w:rsidR="000C54F4" w:rsidRDefault="000C54F4">
      <w:pPr>
        <w:rPr>
          <w:rFonts w:hint="eastAsia"/>
        </w:rPr>
      </w:pPr>
    </w:p>
    <w:p w14:paraId="3C0D7E19" w14:textId="77777777" w:rsidR="000C54F4" w:rsidRDefault="000C54F4">
      <w:pPr>
        <w:rPr>
          <w:rFonts w:hint="eastAsia"/>
        </w:rPr>
      </w:pPr>
      <w:r>
        <w:rPr>
          <w:rFonts w:hint="eastAsia"/>
        </w:rPr>
        <w:t>演艺事业的辉煌成就</w:t>
      </w:r>
    </w:p>
    <w:p w14:paraId="02B37473" w14:textId="77777777" w:rsidR="000C54F4" w:rsidRDefault="000C54F4">
      <w:pPr>
        <w:rPr>
          <w:rFonts w:hint="eastAsia"/>
        </w:rPr>
      </w:pPr>
      <w:r>
        <w:rPr>
          <w:rFonts w:hint="eastAsia"/>
        </w:rPr>
        <w:t>进入影坛后，翁虹迅速崭露头角，凭借其清新亮丽的形象和扎实的表演功底，很快就在众多作品中脱颖而出。她主演或参演了多部脍炙人口的作品，如《唐伯虎点秋香》、《新白娘子传奇》等，这些角色不仅让她获得了广泛的关注度，也为她的演艺生涯奠定了坚实的基础。特别是她在《西游记续集》中饰演的铁扇公主一角，更是深入人心，成为了一代人的回忆。翁虹还涉足了音乐领域，发行过多张个人专辑，展现了她在歌唱方面的才华。</w:t>
      </w:r>
    </w:p>
    <w:p w14:paraId="0CAD054B" w14:textId="77777777" w:rsidR="000C54F4" w:rsidRDefault="000C54F4">
      <w:pPr>
        <w:rPr>
          <w:rFonts w:hint="eastAsia"/>
        </w:rPr>
      </w:pPr>
    </w:p>
    <w:p w14:paraId="6C4C84A5" w14:textId="77777777" w:rsidR="000C54F4" w:rsidRDefault="000C54F4">
      <w:pPr>
        <w:rPr>
          <w:rFonts w:hint="eastAsia"/>
        </w:rPr>
      </w:pPr>
      <w:r>
        <w:rPr>
          <w:rFonts w:hint="eastAsia"/>
        </w:rPr>
        <w:t>转型与多元发展</w:t>
      </w:r>
    </w:p>
    <w:p w14:paraId="03EEADB4" w14:textId="77777777" w:rsidR="000C54F4" w:rsidRDefault="000C54F4">
      <w:pPr>
        <w:rPr>
          <w:rFonts w:hint="eastAsia"/>
        </w:rPr>
      </w:pPr>
      <w:r>
        <w:rPr>
          <w:rFonts w:hint="eastAsia"/>
        </w:rPr>
        <w:t>随着年龄的增长，翁虹并没有局限于传统的表演形式，而是积极寻求转型和发展。她开始尝试不同类型的角色，挑战自我极限，同时也参与到了幕后制作工作中，展现出全面的艺术素养。近年来，翁虹更多地出现在综艺节目和公益活动中，以更加亲民的形象继续活跃于大众视线之中。无论是在荧幕内外，她总是能够保持那份优雅与自信，给人们带来正能量。</w:t>
      </w:r>
    </w:p>
    <w:p w14:paraId="3B38A794" w14:textId="77777777" w:rsidR="000C54F4" w:rsidRDefault="000C54F4">
      <w:pPr>
        <w:rPr>
          <w:rFonts w:hint="eastAsia"/>
        </w:rPr>
      </w:pPr>
    </w:p>
    <w:p w14:paraId="16D8A889" w14:textId="77777777" w:rsidR="000C54F4" w:rsidRDefault="000C54F4">
      <w:pPr>
        <w:rPr>
          <w:rFonts w:hint="eastAsia"/>
        </w:rPr>
      </w:pPr>
      <w:r>
        <w:rPr>
          <w:rFonts w:hint="eastAsia"/>
        </w:rPr>
        <w:t>私人生活与社会影响</w:t>
      </w:r>
    </w:p>
    <w:p w14:paraId="4A4AFA9E" w14:textId="77777777" w:rsidR="000C54F4" w:rsidRDefault="000C54F4">
      <w:pPr>
        <w:rPr>
          <w:rFonts w:hint="eastAsia"/>
        </w:rPr>
      </w:pPr>
      <w:r>
        <w:rPr>
          <w:rFonts w:hint="eastAsia"/>
        </w:rPr>
        <w:t>除了在事业上的成功外，翁虹的私人生活也备受关注。她与丈夫育有一子，家庭幸福美满。在生活中，翁虹始终保持着低调谦逊的态度，很少将个人事务公之于众。但她积极参与慈善事业，用自己的影响力去帮助更多需要帮助的人。翁虹的故事激励着许多年轻人勇敢追求梦想，同时也传递出一种积极向上的生活态度。</w:t>
      </w:r>
    </w:p>
    <w:p w14:paraId="17907973" w14:textId="77777777" w:rsidR="000C54F4" w:rsidRDefault="000C54F4">
      <w:pPr>
        <w:rPr>
          <w:rFonts w:hint="eastAsia"/>
        </w:rPr>
      </w:pPr>
    </w:p>
    <w:p w14:paraId="57EF3AE1" w14:textId="77777777" w:rsidR="000C54F4" w:rsidRDefault="000C54F4">
      <w:pPr>
        <w:rPr>
          <w:rFonts w:hint="eastAsia"/>
        </w:rPr>
      </w:pPr>
      <w:r>
        <w:rPr>
          <w:rFonts w:hint="eastAsia"/>
        </w:rPr>
        <w:t>结语</w:t>
      </w:r>
    </w:p>
    <w:p w14:paraId="5342D60C" w14:textId="77777777" w:rsidR="000C54F4" w:rsidRDefault="000C54F4">
      <w:pPr>
        <w:rPr>
          <w:rFonts w:hint="eastAsia"/>
        </w:rPr>
      </w:pPr>
      <w:r>
        <w:rPr>
          <w:rFonts w:hint="eastAsia"/>
        </w:rPr>
        <w:t>从一名体育健儿到如今备受尊敬的艺术家，翁虹用实际行动诠释了什么是坚持与努力。她在每个阶段都能找到新的突破点，不断刷新自己的高度。未来，我们期待看到更加精彩的翁虹，继续为我们带来更多优秀的作品，见证她更多的可能性。</w:t>
      </w:r>
    </w:p>
    <w:p w14:paraId="0156FE1A" w14:textId="77777777" w:rsidR="000C54F4" w:rsidRDefault="000C54F4">
      <w:pPr>
        <w:rPr>
          <w:rFonts w:hint="eastAsia"/>
        </w:rPr>
      </w:pPr>
    </w:p>
    <w:p w14:paraId="31A8DDBE" w14:textId="77777777" w:rsidR="000C54F4" w:rsidRDefault="000C54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722BF" w14:textId="015EECA3" w:rsidR="002F3E54" w:rsidRDefault="002F3E54"/>
    <w:sectPr w:rsidR="002F3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54"/>
    <w:rsid w:val="000C54F4"/>
    <w:rsid w:val="002F3E5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00CD0-6D1D-43CF-8644-026FC564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