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2D74" w14:textId="77777777" w:rsidR="000A2051" w:rsidRDefault="000A2051">
      <w:pPr>
        <w:rPr>
          <w:rFonts w:hint="eastAsia"/>
        </w:rPr>
      </w:pPr>
      <w:r>
        <w:rPr>
          <w:rFonts w:hint="eastAsia"/>
        </w:rPr>
        <w:t>若隐若现的拼音和意思</w:t>
      </w:r>
    </w:p>
    <w:p w14:paraId="25A22DDF" w14:textId="77777777" w:rsidR="000A2051" w:rsidRDefault="000A2051">
      <w:pPr>
        <w:rPr>
          <w:rFonts w:hint="eastAsia"/>
        </w:rPr>
      </w:pPr>
      <w:r>
        <w:rPr>
          <w:rFonts w:hint="eastAsia"/>
        </w:rPr>
        <w:t>在汉语的世界里，每个词汇都像是一颗璀璨的明珠，承载着历史与文化的重量。"若隐若现"（ruo4 yin3 ruo4 xian4），这个成语便是其中的一颗，它以独特的魅力展现着中文的深邃与精妙。这个成语由四个汉字组成，按照现代汉语拼音系统，可以拼读为 "ruò yǐn ruò xiàn"。拼音不仅帮助我们发音准确，还连接了古今中外的人们，使更多人能够通过语言了解中国文化。</w:t>
      </w:r>
    </w:p>
    <w:p w14:paraId="2E5B82A7" w14:textId="77777777" w:rsidR="000A2051" w:rsidRDefault="000A2051">
      <w:pPr>
        <w:rPr>
          <w:rFonts w:hint="eastAsia"/>
        </w:rPr>
      </w:pPr>
    </w:p>
    <w:p w14:paraId="06F36190" w14:textId="77777777" w:rsidR="000A2051" w:rsidRDefault="000A2051">
      <w:pPr>
        <w:rPr>
          <w:rFonts w:hint="eastAsia"/>
        </w:rPr>
      </w:pPr>
      <w:r>
        <w:rPr>
          <w:rFonts w:hint="eastAsia"/>
        </w:rPr>
        <w:t>成语的字面解析</w:t>
      </w:r>
    </w:p>
    <w:p w14:paraId="12A2C9F1" w14:textId="77777777" w:rsidR="000A2051" w:rsidRDefault="000A2051">
      <w:pPr>
        <w:rPr>
          <w:rFonts w:hint="eastAsia"/>
        </w:rPr>
      </w:pPr>
      <w:r>
        <w:rPr>
          <w:rFonts w:hint="eastAsia"/>
        </w:rPr>
        <w:t>"若"意为好像、似乎；"隐"指的是隐藏、不明显；"现"则是显现、展示出来。将这几个字组合起来，"若隐若现"描绘了一种状态，即事物的存在感并不强烈，但又并非完全消失不见，仿佛是在捉迷藏一般，时而能被感知到，时而又像是幻影般消逝。这种描述方式给人们留下了丰富的想象空间，也使得该成语适用于多种情境。</w:t>
      </w:r>
    </w:p>
    <w:p w14:paraId="0560158D" w14:textId="77777777" w:rsidR="000A2051" w:rsidRDefault="000A2051">
      <w:pPr>
        <w:rPr>
          <w:rFonts w:hint="eastAsia"/>
        </w:rPr>
      </w:pPr>
    </w:p>
    <w:p w14:paraId="4E1A8E5D" w14:textId="77777777" w:rsidR="000A2051" w:rsidRDefault="000A2051">
      <w:pPr>
        <w:rPr>
          <w:rFonts w:hint="eastAsia"/>
        </w:rPr>
      </w:pPr>
      <w:r>
        <w:rPr>
          <w:rFonts w:hint="eastAsia"/>
        </w:rPr>
        <w:t>成语的文化背景</w:t>
      </w:r>
    </w:p>
    <w:p w14:paraId="2EAE0D30" w14:textId="77777777" w:rsidR="000A2051" w:rsidRDefault="000A2051">
      <w:pPr>
        <w:rPr>
          <w:rFonts w:hint="eastAsia"/>
        </w:rPr>
      </w:pPr>
      <w:r>
        <w:rPr>
          <w:rFonts w:hint="eastAsia"/>
        </w:rPr>
        <w:t>在中国古代文学中，"若隐若现"常常用来形容一种微妙的关系或难以捉摸的事物。例如，在诗歌中，诗人可能会用它来表达情感的朦胧或是自然景象的瞬息万变。从哲学的角度来看，这个词也可能暗示着世间万物之间的相对性和不确定性，正如《道德经》中所言："道可道，非常道；名可名，非常名"，一切都在变化之中，没有永恒不变的东西。</w:t>
      </w:r>
    </w:p>
    <w:p w14:paraId="43261645" w14:textId="77777777" w:rsidR="000A2051" w:rsidRDefault="000A2051">
      <w:pPr>
        <w:rPr>
          <w:rFonts w:hint="eastAsia"/>
        </w:rPr>
      </w:pPr>
    </w:p>
    <w:p w14:paraId="22B684EA" w14:textId="77777777" w:rsidR="000A2051" w:rsidRDefault="000A2051">
      <w:pPr>
        <w:rPr>
          <w:rFonts w:hint="eastAsia"/>
        </w:rPr>
      </w:pPr>
      <w:r>
        <w:rPr>
          <w:rFonts w:hint="eastAsia"/>
        </w:rPr>
        <w:t>成语的实际应用</w:t>
      </w:r>
    </w:p>
    <w:p w14:paraId="1377EF00" w14:textId="77777777" w:rsidR="000A2051" w:rsidRDefault="000A2051">
      <w:pPr>
        <w:rPr>
          <w:rFonts w:hint="eastAsia"/>
        </w:rPr>
      </w:pPr>
      <w:r>
        <w:rPr>
          <w:rFonts w:hint="eastAsia"/>
        </w:rPr>
        <w:t>随着时代的发展，"若隐若现"的应用范围逐渐扩大。它可以用于描述艺术作品中的意境，如一幅画作中光影交错所带来的视觉效果；也可以出现在科技领域，比如当谈论到某些新技术正在悄然改变我们的生活方式时。在日常交流中，人们也会用它来形容一个人的态度或行为模式——既不是完全开放透明，也不是彻底封闭隐蔽，而是处于两者之间的一种状态。</w:t>
      </w:r>
    </w:p>
    <w:p w14:paraId="78EE50D7" w14:textId="77777777" w:rsidR="000A2051" w:rsidRDefault="000A2051">
      <w:pPr>
        <w:rPr>
          <w:rFonts w:hint="eastAsia"/>
        </w:rPr>
      </w:pPr>
    </w:p>
    <w:p w14:paraId="43A42039" w14:textId="77777777" w:rsidR="000A2051" w:rsidRDefault="000A2051">
      <w:pPr>
        <w:rPr>
          <w:rFonts w:hint="eastAsia"/>
        </w:rPr>
      </w:pPr>
      <w:r>
        <w:rPr>
          <w:rFonts w:hint="eastAsia"/>
        </w:rPr>
        <w:t>成语的美学价值</w:t>
      </w:r>
    </w:p>
    <w:p w14:paraId="4D4CCD61" w14:textId="77777777" w:rsidR="000A2051" w:rsidRDefault="000A2051">
      <w:pPr>
        <w:rPr>
          <w:rFonts w:hint="eastAsia"/>
        </w:rPr>
      </w:pPr>
      <w:r>
        <w:rPr>
          <w:rFonts w:hint="eastAsia"/>
        </w:rPr>
        <w:t>从美学角度来看，"若隐若现"体现了一种含蓄之美。无论是东方还是西方的艺术理论中，都强调过适度的表现力。过于直白往往容易让人感到乏味，而太过晦涩则可能导致理解困难。因此，介于两者之间的表达方式往往更能引起共鸣，激发思考。这种美不仅仅局限于视觉艺术，还可以延伸到音乐、舞蹈乃至文学创作等多个方面。</w:t>
      </w:r>
    </w:p>
    <w:p w14:paraId="5CC7F806" w14:textId="77777777" w:rsidR="000A2051" w:rsidRDefault="000A2051">
      <w:pPr>
        <w:rPr>
          <w:rFonts w:hint="eastAsia"/>
        </w:rPr>
      </w:pPr>
    </w:p>
    <w:p w14:paraId="7C1C0FB1" w14:textId="77777777" w:rsidR="000A2051" w:rsidRDefault="000A2051">
      <w:pPr>
        <w:rPr>
          <w:rFonts w:hint="eastAsia"/>
        </w:rPr>
      </w:pPr>
      <w:r>
        <w:rPr>
          <w:rFonts w:hint="eastAsia"/>
        </w:rPr>
        <w:t>最后的总结</w:t>
      </w:r>
    </w:p>
    <w:p w14:paraId="315511C8" w14:textId="77777777" w:rsidR="000A2051" w:rsidRDefault="000A2051">
      <w:pPr>
        <w:rPr>
          <w:rFonts w:hint="eastAsia"/>
        </w:rPr>
      </w:pPr>
      <w:r>
        <w:rPr>
          <w:rFonts w:hint="eastAsia"/>
        </w:rPr>
        <w:t>"若隐若现"不仅是一个简单的四字成语，它背后蕴含着深厚的文化内涵和广泛的现实意义。通过学习和理解这样的词语，我们可以更好地领略中华传统文化的魅力，同时也能将其智慧运用到现代社会生活的各个方面。无论是在人际交往还是个人成长的过程中，懂得把握分寸、掌握平衡，都是十分重要的品质。</w:t>
      </w:r>
    </w:p>
    <w:p w14:paraId="0D3A1C6D" w14:textId="77777777" w:rsidR="000A2051" w:rsidRDefault="000A2051">
      <w:pPr>
        <w:rPr>
          <w:rFonts w:hint="eastAsia"/>
        </w:rPr>
      </w:pPr>
    </w:p>
    <w:p w14:paraId="6F5261B0" w14:textId="77777777" w:rsidR="000A2051" w:rsidRDefault="000A2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A2283" w14:textId="09612844" w:rsidR="00E02031" w:rsidRDefault="00E02031"/>
    <w:sectPr w:rsidR="00E0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31"/>
    <w:rsid w:val="000A2051"/>
    <w:rsid w:val="00866415"/>
    <w:rsid w:val="00E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B4D46-6341-47DF-919D-EEAC64A7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