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9909" w14:textId="77777777" w:rsidR="001535F3" w:rsidRDefault="001535F3">
      <w:pPr>
        <w:rPr>
          <w:rFonts w:hint="eastAsia"/>
        </w:rPr>
      </w:pPr>
    </w:p>
    <w:p w14:paraId="60852F68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范雎献计的拼音：Fàn Jū Xiàn Jì</w:t>
      </w:r>
    </w:p>
    <w:p w14:paraId="5D42DC63" w14:textId="77777777" w:rsidR="001535F3" w:rsidRDefault="001535F3">
      <w:pPr>
        <w:rPr>
          <w:rFonts w:hint="eastAsia"/>
        </w:rPr>
      </w:pPr>
    </w:p>
    <w:p w14:paraId="496CC787" w14:textId="77777777" w:rsidR="001535F3" w:rsidRDefault="001535F3">
      <w:pPr>
        <w:rPr>
          <w:rFonts w:hint="eastAsia"/>
        </w:rPr>
      </w:pPr>
    </w:p>
    <w:p w14:paraId="4B78CA0D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在中国悠久的历史长河中，战国时期是一个诸侯纷争、智谋频出的时代。范雎（约前275年—前236年），作为这一时期的著名政治家和谋略家，以其过人的智慧和策略为秦国的统一事业立下了汗马功劳。他所提出的“远交近攻”战略不仅改变了秦国内政外交的局面，而且深刻影响了中国历史的发展进程。</w:t>
      </w:r>
    </w:p>
    <w:p w14:paraId="48A60642" w14:textId="77777777" w:rsidR="001535F3" w:rsidRDefault="001535F3">
      <w:pPr>
        <w:rPr>
          <w:rFonts w:hint="eastAsia"/>
        </w:rPr>
      </w:pPr>
    </w:p>
    <w:p w14:paraId="68F50637" w14:textId="77777777" w:rsidR="001535F3" w:rsidRDefault="001535F3">
      <w:pPr>
        <w:rPr>
          <w:rFonts w:hint="eastAsia"/>
        </w:rPr>
      </w:pPr>
    </w:p>
    <w:p w14:paraId="60C95901" w14:textId="77777777" w:rsidR="001535F3" w:rsidRDefault="001535F3">
      <w:pPr>
        <w:rPr>
          <w:rFonts w:hint="eastAsia"/>
        </w:rPr>
      </w:pPr>
    </w:p>
    <w:p w14:paraId="69C4701C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初露锋芒</w:t>
      </w:r>
    </w:p>
    <w:p w14:paraId="1EA41AB5" w14:textId="77777777" w:rsidR="001535F3" w:rsidRDefault="001535F3">
      <w:pPr>
        <w:rPr>
          <w:rFonts w:hint="eastAsia"/>
        </w:rPr>
      </w:pPr>
    </w:p>
    <w:p w14:paraId="7E683469" w14:textId="77777777" w:rsidR="001535F3" w:rsidRDefault="001535F3">
      <w:pPr>
        <w:rPr>
          <w:rFonts w:hint="eastAsia"/>
        </w:rPr>
      </w:pPr>
    </w:p>
    <w:p w14:paraId="0F60750D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范雎出身寒门，早年游历各国，寻求施展才华的机会。在魏国时，因得罪权贵被迫害，险些丧命。后辗转至秦国，在秦昭王的面前展示了其非凡的见解和才能。范雎向秦昭王指出当时秦国的内政问题，并提出改革建议，得到了昭王的信任，从此开始了他在秦国的政治生涯。</w:t>
      </w:r>
    </w:p>
    <w:p w14:paraId="309D7BE6" w14:textId="77777777" w:rsidR="001535F3" w:rsidRDefault="001535F3">
      <w:pPr>
        <w:rPr>
          <w:rFonts w:hint="eastAsia"/>
        </w:rPr>
      </w:pPr>
    </w:p>
    <w:p w14:paraId="3362C6EA" w14:textId="77777777" w:rsidR="001535F3" w:rsidRDefault="001535F3">
      <w:pPr>
        <w:rPr>
          <w:rFonts w:hint="eastAsia"/>
        </w:rPr>
      </w:pPr>
    </w:p>
    <w:p w14:paraId="14F066D2" w14:textId="77777777" w:rsidR="001535F3" w:rsidRDefault="001535F3">
      <w:pPr>
        <w:rPr>
          <w:rFonts w:hint="eastAsia"/>
        </w:rPr>
      </w:pPr>
    </w:p>
    <w:p w14:paraId="0FB9D977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远交近攻的战略构想</w:t>
      </w:r>
    </w:p>
    <w:p w14:paraId="70B28FE4" w14:textId="77777777" w:rsidR="001535F3" w:rsidRDefault="001535F3">
      <w:pPr>
        <w:rPr>
          <w:rFonts w:hint="eastAsia"/>
        </w:rPr>
      </w:pPr>
    </w:p>
    <w:p w14:paraId="7B4F768C" w14:textId="77777777" w:rsidR="001535F3" w:rsidRDefault="001535F3">
      <w:pPr>
        <w:rPr>
          <w:rFonts w:hint="eastAsia"/>
        </w:rPr>
      </w:pPr>
    </w:p>
    <w:p w14:paraId="0778A925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范雎认为，秦国要想实现统一大业，必须采用“远交近攻”的策略。“远交”，即与较远的国家建立友好关系，避免它们联合起来对抗秦国；“近攻”则是指集中力量攻打邻近的小国，逐步扩大领土。这种策略有效地减少了秦国在统一战争中的阻力，让秦国可以逐个击破对手，而不必担心腹背受敌。</w:t>
      </w:r>
    </w:p>
    <w:p w14:paraId="321E422B" w14:textId="77777777" w:rsidR="001535F3" w:rsidRDefault="001535F3">
      <w:pPr>
        <w:rPr>
          <w:rFonts w:hint="eastAsia"/>
        </w:rPr>
      </w:pPr>
    </w:p>
    <w:p w14:paraId="3DBE6608" w14:textId="77777777" w:rsidR="001535F3" w:rsidRDefault="001535F3">
      <w:pPr>
        <w:rPr>
          <w:rFonts w:hint="eastAsia"/>
        </w:rPr>
      </w:pPr>
    </w:p>
    <w:p w14:paraId="278DA8F4" w14:textId="77777777" w:rsidR="001535F3" w:rsidRDefault="001535F3">
      <w:pPr>
        <w:rPr>
          <w:rFonts w:hint="eastAsia"/>
        </w:rPr>
      </w:pPr>
    </w:p>
    <w:p w14:paraId="49F92DEB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实施效果</w:t>
      </w:r>
    </w:p>
    <w:p w14:paraId="3EF973B5" w14:textId="77777777" w:rsidR="001535F3" w:rsidRDefault="001535F3">
      <w:pPr>
        <w:rPr>
          <w:rFonts w:hint="eastAsia"/>
        </w:rPr>
      </w:pPr>
    </w:p>
    <w:p w14:paraId="4E7E6E9E" w14:textId="77777777" w:rsidR="001535F3" w:rsidRDefault="001535F3">
      <w:pPr>
        <w:rPr>
          <w:rFonts w:hint="eastAsia"/>
        </w:rPr>
      </w:pPr>
    </w:p>
    <w:p w14:paraId="71ABD518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在范雎的辅佐下，秦国开始积极推行他的政策。对外，秦国加强了与其他强国的外交联系，确保自己在进攻周边小国时不致于被其他国家干涉。对内，范雎提倡法治，打击贵族特权，强化中央集权。这些措施使得秦国的国力迅速增强，军队战斗力显著提升。随着时间的推移，秦国逐渐成为最强大的诸侯国之一。</w:t>
      </w:r>
    </w:p>
    <w:p w14:paraId="6D5D2B34" w14:textId="77777777" w:rsidR="001535F3" w:rsidRDefault="001535F3">
      <w:pPr>
        <w:rPr>
          <w:rFonts w:hint="eastAsia"/>
        </w:rPr>
      </w:pPr>
    </w:p>
    <w:p w14:paraId="423E9CB5" w14:textId="77777777" w:rsidR="001535F3" w:rsidRDefault="001535F3">
      <w:pPr>
        <w:rPr>
          <w:rFonts w:hint="eastAsia"/>
        </w:rPr>
      </w:pPr>
    </w:p>
    <w:p w14:paraId="06AEB882" w14:textId="77777777" w:rsidR="001535F3" w:rsidRDefault="001535F3">
      <w:pPr>
        <w:rPr>
          <w:rFonts w:hint="eastAsia"/>
        </w:rPr>
      </w:pPr>
    </w:p>
    <w:p w14:paraId="4270B087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历史评价</w:t>
      </w:r>
    </w:p>
    <w:p w14:paraId="0AFFAA80" w14:textId="77777777" w:rsidR="001535F3" w:rsidRDefault="001535F3">
      <w:pPr>
        <w:rPr>
          <w:rFonts w:hint="eastAsia"/>
        </w:rPr>
      </w:pPr>
    </w:p>
    <w:p w14:paraId="6DBE5936" w14:textId="77777777" w:rsidR="001535F3" w:rsidRDefault="001535F3">
      <w:pPr>
        <w:rPr>
          <w:rFonts w:hint="eastAsia"/>
        </w:rPr>
      </w:pPr>
    </w:p>
    <w:p w14:paraId="6B0BA8E4" w14:textId="77777777" w:rsidR="001535F3" w:rsidRDefault="001535F3">
      <w:pPr>
        <w:rPr>
          <w:rFonts w:hint="eastAsia"/>
        </w:rPr>
      </w:pPr>
      <w:r>
        <w:rPr>
          <w:rFonts w:hint="eastAsia"/>
        </w:rPr>
        <w:tab/>
        <w:t>范雎的“远交近攻”策略是中国古代军事和外交史上的经典案例。它体现了范雎对国际形势的深刻理解和对国家利益的准确把握。尽管范雎最终因为权力斗争而失势，但他的贡献不可磨灭。范雎的事迹激励了一代又一代的中国人，成为了智慧和勇气的象征。今天，当我们回顾这段历史时，仍然能够从范雎的故事中学到很多关于领导、决策以及如何应对复杂局面的重要教训。</w:t>
      </w:r>
    </w:p>
    <w:p w14:paraId="7826A9A7" w14:textId="77777777" w:rsidR="001535F3" w:rsidRDefault="001535F3">
      <w:pPr>
        <w:rPr>
          <w:rFonts w:hint="eastAsia"/>
        </w:rPr>
      </w:pPr>
    </w:p>
    <w:p w14:paraId="158935C2" w14:textId="77777777" w:rsidR="001535F3" w:rsidRDefault="001535F3">
      <w:pPr>
        <w:rPr>
          <w:rFonts w:hint="eastAsia"/>
        </w:rPr>
      </w:pPr>
    </w:p>
    <w:p w14:paraId="6E37FC23" w14:textId="77777777" w:rsidR="001535F3" w:rsidRDefault="00153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C513D" w14:textId="4BE012A4" w:rsidR="006100D9" w:rsidRDefault="006100D9"/>
    <w:sectPr w:rsidR="0061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D9"/>
    <w:rsid w:val="001535F3"/>
    <w:rsid w:val="005B05E0"/>
    <w:rsid w:val="006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0406C-16CD-4BFB-8411-1F00D168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