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8160" w14:textId="77777777" w:rsidR="00D266CC" w:rsidRDefault="00D266CC">
      <w:pPr>
        <w:rPr>
          <w:rFonts w:hint="eastAsia"/>
        </w:rPr>
      </w:pPr>
      <w:r>
        <w:rPr>
          <w:rFonts w:hint="eastAsia"/>
        </w:rPr>
        <w:t>Yán bù jí yì (言不及义) 的概述“言不及义”（yán bù jí yì）这个成语出自《论语·卫灵公》：“子曰：‘辞达而已矣。’”其本意是指说话或写文章时，语言表达应该达到目的即可，不必过分雕琢。但后来，这个成语的意义发生了变化，用来形容说话不切实际，或者所说的话没有触及事情的本质和核心，也就是说话空洞无物，不能说到点子上。这种情况下，人们可能会觉得对方在回避实质性的问题，或是故意说些无关紧要的话来掩盖什么。</w:t>
      </w:r>
    </w:p>
    <w:p w14:paraId="363F8E2C" w14:textId="77777777" w:rsidR="00D266CC" w:rsidRDefault="00D266CC">
      <w:pPr>
        <w:rPr>
          <w:rFonts w:hint="eastAsia"/>
        </w:rPr>
      </w:pPr>
      <w:r>
        <w:rPr>
          <w:rFonts w:hint="eastAsia"/>
        </w:rPr>
        <w:t>成语的历史背景与文化意义“言不及义”这一成语背后的文化背景深植于中国古代对于言语表达的重视。在中国古代社会，言辞不仅是一种交流工具，更被视为个人品德和社会地位的体现。孔子及其弟子们强调言行一致、言之有物的重要性，认为一个人的言语应当反映其内心的真实想法，并且能够准确传达信息，促进社会和谐。因此，“言不及义”的行为被认为是缺乏诚信、不负责任的表现，与儒家提倡的君子之道背道而驰。</w:t>
      </w:r>
    </w:p>
    <w:p w14:paraId="377E3F9C" w14:textId="77777777" w:rsidR="00D266CC" w:rsidRDefault="00D266CC">
      <w:pPr>
        <w:rPr>
          <w:rFonts w:hint="eastAsia"/>
        </w:rPr>
      </w:pPr>
      <w:r>
        <w:rPr>
          <w:rFonts w:hint="eastAsia"/>
        </w:rPr>
        <w:t>在现代社会的应用随着时代的发展，“言不及义”这一概念也被赋予了新的含义和应用场景。在当今社会，无论是日常生活中的沟通还是正式场合的演讲，人们都越来越注重沟通的有效性和真实性。当某人在讨论问题时偏离主题，或者使用大量空话套话来掩饰自己对某一话题的无知或不愿直面的态度时，就可能被指责为“言不及义”。在网络社交平台上，这一术语也常被用来批评那些发表无意义评论、传播谣言或进行人身攻击的行为。</w:t>
      </w:r>
    </w:p>
    <w:p w14:paraId="1C0164DF" w14:textId="77777777" w:rsidR="00D266CC" w:rsidRDefault="00D266CC">
      <w:pPr>
        <w:rPr>
          <w:rFonts w:hint="eastAsia"/>
        </w:rPr>
      </w:pPr>
      <w:r>
        <w:rPr>
          <w:rFonts w:hint="eastAsia"/>
        </w:rPr>
        <w:t>如何避免“言不及义”为了避免成为“言不及义”的人，关键在于提升自身的沟通技巧和信息处理能力。需要明确沟通的目的，确保所传达的信息与目标相关联；加强逻辑思维训练，使自己的观点更加清晰、有力；再次，广泛阅读、学习新知，丰富自己的知识结构，以便在不同的话题上都能提供有价值的见解；保持诚实正直的态度，勇于面对并解决问题，而不是选择逃避。</w:t>
      </w:r>
    </w:p>
    <w:p w14:paraId="7EE82DF7" w14:textId="77777777" w:rsidR="00D266CC" w:rsidRDefault="00D266CC">
      <w:pPr>
        <w:rPr>
          <w:rFonts w:hint="eastAsia"/>
        </w:rPr>
      </w:pPr>
      <w:r>
        <w:rPr>
          <w:rFonts w:hint="eastAsia"/>
        </w:rPr>
        <w:t>最后的总结“言不及义”不仅是对个人沟通能力的一种评价，更是对我们社会交往质量的一种警示。在追求高效、真诚的交流过程中，每个人都应该努力做到言之有物、言之成理，共同营造一个健康、积极的沟通环境。</w:t>
      </w:r>
    </w:p>
    <w:p w14:paraId="08B6D58F" w14:textId="77777777" w:rsidR="00D266CC" w:rsidRDefault="00D266CC">
      <w:pPr>
        <w:rPr>
          <w:rFonts w:hint="eastAsia"/>
        </w:rPr>
      </w:pPr>
    </w:p>
    <w:p w14:paraId="4CA101EB" w14:textId="2C3858E3" w:rsidR="00C265EC" w:rsidRDefault="00C265EC"/>
    <w:sectPr w:rsidR="00C2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EC"/>
    <w:rsid w:val="00332454"/>
    <w:rsid w:val="00C265EC"/>
    <w:rsid w:val="00D2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87B2-FD38-436E-A65E-43514EEC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5EC"/>
    <w:rPr>
      <w:rFonts w:cstheme="majorBidi"/>
      <w:color w:val="2F5496" w:themeColor="accent1" w:themeShade="BF"/>
      <w:sz w:val="28"/>
      <w:szCs w:val="28"/>
    </w:rPr>
  </w:style>
  <w:style w:type="character" w:customStyle="1" w:styleId="50">
    <w:name w:val="标题 5 字符"/>
    <w:basedOn w:val="a0"/>
    <w:link w:val="5"/>
    <w:uiPriority w:val="9"/>
    <w:semiHidden/>
    <w:rsid w:val="00C265EC"/>
    <w:rPr>
      <w:rFonts w:cstheme="majorBidi"/>
      <w:color w:val="2F5496" w:themeColor="accent1" w:themeShade="BF"/>
      <w:sz w:val="24"/>
    </w:rPr>
  </w:style>
  <w:style w:type="character" w:customStyle="1" w:styleId="60">
    <w:name w:val="标题 6 字符"/>
    <w:basedOn w:val="a0"/>
    <w:link w:val="6"/>
    <w:uiPriority w:val="9"/>
    <w:semiHidden/>
    <w:rsid w:val="00C265EC"/>
    <w:rPr>
      <w:rFonts w:cstheme="majorBidi"/>
      <w:b/>
      <w:bCs/>
      <w:color w:val="2F5496" w:themeColor="accent1" w:themeShade="BF"/>
    </w:rPr>
  </w:style>
  <w:style w:type="character" w:customStyle="1" w:styleId="70">
    <w:name w:val="标题 7 字符"/>
    <w:basedOn w:val="a0"/>
    <w:link w:val="7"/>
    <w:uiPriority w:val="9"/>
    <w:semiHidden/>
    <w:rsid w:val="00C265EC"/>
    <w:rPr>
      <w:rFonts w:cstheme="majorBidi"/>
      <w:b/>
      <w:bCs/>
      <w:color w:val="595959" w:themeColor="text1" w:themeTint="A6"/>
    </w:rPr>
  </w:style>
  <w:style w:type="character" w:customStyle="1" w:styleId="80">
    <w:name w:val="标题 8 字符"/>
    <w:basedOn w:val="a0"/>
    <w:link w:val="8"/>
    <w:uiPriority w:val="9"/>
    <w:semiHidden/>
    <w:rsid w:val="00C265EC"/>
    <w:rPr>
      <w:rFonts w:cstheme="majorBidi"/>
      <w:color w:val="595959" w:themeColor="text1" w:themeTint="A6"/>
    </w:rPr>
  </w:style>
  <w:style w:type="character" w:customStyle="1" w:styleId="90">
    <w:name w:val="标题 9 字符"/>
    <w:basedOn w:val="a0"/>
    <w:link w:val="9"/>
    <w:uiPriority w:val="9"/>
    <w:semiHidden/>
    <w:rsid w:val="00C265EC"/>
    <w:rPr>
      <w:rFonts w:eastAsiaTheme="majorEastAsia" w:cstheme="majorBidi"/>
      <w:color w:val="595959" w:themeColor="text1" w:themeTint="A6"/>
    </w:rPr>
  </w:style>
  <w:style w:type="paragraph" w:styleId="a3">
    <w:name w:val="Title"/>
    <w:basedOn w:val="a"/>
    <w:next w:val="a"/>
    <w:link w:val="a4"/>
    <w:uiPriority w:val="10"/>
    <w:qFormat/>
    <w:rsid w:val="00C2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5EC"/>
    <w:pPr>
      <w:spacing w:before="160"/>
      <w:jc w:val="center"/>
    </w:pPr>
    <w:rPr>
      <w:i/>
      <w:iCs/>
      <w:color w:val="404040" w:themeColor="text1" w:themeTint="BF"/>
    </w:rPr>
  </w:style>
  <w:style w:type="character" w:customStyle="1" w:styleId="a8">
    <w:name w:val="引用 字符"/>
    <w:basedOn w:val="a0"/>
    <w:link w:val="a7"/>
    <w:uiPriority w:val="29"/>
    <w:rsid w:val="00C265EC"/>
    <w:rPr>
      <w:i/>
      <w:iCs/>
      <w:color w:val="404040" w:themeColor="text1" w:themeTint="BF"/>
    </w:rPr>
  </w:style>
  <w:style w:type="paragraph" w:styleId="a9">
    <w:name w:val="List Paragraph"/>
    <w:basedOn w:val="a"/>
    <w:uiPriority w:val="34"/>
    <w:qFormat/>
    <w:rsid w:val="00C265EC"/>
    <w:pPr>
      <w:ind w:left="720"/>
      <w:contextualSpacing/>
    </w:pPr>
  </w:style>
  <w:style w:type="character" w:styleId="aa">
    <w:name w:val="Intense Emphasis"/>
    <w:basedOn w:val="a0"/>
    <w:uiPriority w:val="21"/>
    <w:qFormat/>
    <w:rsid w:val="00C265EC"/>
    <w:rPr>
      <w:i/>
      <w:iCs/>
      <w:color w:val="2F5496" w:themeColor="accent1" w:themeShade="BF"/>
    </w:rPr>
  </w:style>
  <w:style w:type="paragraph" w:styleId="ab">
    <w:name w:val="Intense Quote"/>
    <w:basedOn w:val="a"/>
    <w:next w:val="a"/>
    <w:link w:val="ac"/>
    <w:uiPriority w:val="30"/>
    <w:qFormat/>
    <w:rsid w:val="00C2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5EC"/>
    <w:rPr>
      <w:i/>
      <w:iCs/>
      <w:color w:val="2F5496" w:themeColor="accent1" w:themeShade="BF"/>
    </w:rPr>
  </w:style>
  <w:style w:type="character" w:styleId="ad">
    <w:name w:val="Intense Reference"/>
    <w:basedOn w:val="a0"/>
    <w:uiPriority w:val="32"/>
    <w:qFormat/>
    <w:rsid w:val="00C2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