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0D48" w14:textId="77777777" w:rsidR="00244E55" w:rsidRDefault="00244E55">
      <w:pPr>
        <w:rPr>
          <w:rFonts w:hint="eastAsia"/>
        </w:rPr>
      </w:pPr>
      <w:r>
        <w:rPr>
          <w:rFonts w:hint="eastAsia"/>
        </w:rPr>
        <w:t>Tán Tiān Shuō Dì (谈天说地): A Journey Through Conversations and Stories在汉语中，“谈天说地”（Tán Tiān Shuō Dì）是一个充满魅力的成语，意指无所不谈，从天上到地下，无所不包。它不仅仅是一种谈话的方式，更是一种生活的态度，一种对世界的好奇心和探索精神。在这个快速变化的时代里，“谈天说地”鼓励我们放慢脚步，与人交流，分享知识和故事，共同构建更加丰富多彩的社会。</w:t>
      </w:r>
    </w:p>
    <w:p w14:paraId="30B23968" w14:textId="77777777" w:rsidR="00244E55" w:rsidRDefault="00244E55">
      <w:pPr>
        <w:rPr>
          <w:rFonts w:hint="eastAsia"/>
        </w:rPr>
      </w:pPr>
      <w:r>
        <w:rPr>
          <w:rFonts w:hint="eastAsia"/>
        </w:rPr>
        <w:t>“谈天说地”的文化背景这一成语源于古代中国，反映了中国人对于自然界的敬畏以及对于未知世界的无限想象。在中国传统文化中，人们相信天地间存在着无数奥秘等待着被发现。通过“谈天说地说”，古人不仅能够表达自己对自然现象的理解，还能借此机会传播知识、传承文化。这种交流方式跨越了时空限制，成为了连接过去与现在、东方与西方的重要桥梁。</w:t>
      </w:r>
    </w:p>
    <w:p w14:paraId="5ED7E64C" w14:textId="77777777" w:rsidR="00244E55" w:rsidRDefault="00244E55">
      <w:pPr>
        <w:rPr>
          <w:rFonts w:hint="eastAsia"/>
        </w:rPr>
      </w:pPr>
      <w:r>
        <w:rPr>
          <w:rFonts w:hint="eastAsia"/>
        </w:rPr>
        <w:t>现代社会中的“谈天说地”进入21世纪，虽然人们的沟通方式发生了巨大变化，但“谈天说地”的精神并未消逝。社交媒体平台、在线论坛等新兴渠道为现代人提供了更加便捷的交流平台，使得不同背景、兴趣的人们可以轻松地聚集在一起，分享观点、探讨问题。无论是关于宇宙星辰的科学探索，还是日常生活中琐碎小事的讨论，“谈天说地”都体现了人类社会多样性和包容性的美好特质。</w:t>
      </w:r>
    </w:p>
    <w:p w14:paraId="04AA5CA1" w14:textId="77777777" w:rsidR="00244E55" w:rsidRDefault="00244E55">
      <w:pPr>
        <w:rPr>
          <w:rFonts w:hint="eastAsia"/>
        </w:rPr>
      </w:pPr>
      <w:r>
        <w:rPr>
          <w:rFonts w:hint="eastAsia"/>
        </w:rPr>
        <w:t>如何更好地“谈天说地”在享受“谈天说地”带来的乐趣的我们也应该注意交流的艺术。保持开放的心态，尊重每一位对话者的观点；学会倾听，给予对方充分的时间表达自己的想法；不断丰富自己的知识面，使每一次交谈都能成为一次学习的机会。“谈天说地”不应仅仅停留在表面的闲聊上，而应深入挖掘话题背后的文化内涵和社会价值，从而促进个人成长及社会和谐发展。</w:t>
      </w:r>
    </w:p>
    <w:p w14:paraId="4DAD1E77" w14:textId="77777777" w:rsidR="00244E55" w:rsidRDefault="00244E55">
      <w:pPr>
        <w:rPr>
          <w:rFonts w:hint="eastAsia"/>
        </w:rPr>
      </w:pPr>
      <w:r>
        <w:rPr>
          <w:rFonts w:hint="eastAsia"/>
        </w:rPr>
        <w:t>最后的总结“谈天说地”不仅是一种语言艺术，更是连接人心的纽带。在这个信息爆炸的时代，让我们不忘初心，继续传承并发扬这一美好的传统，让每一次交谈都成为心灵的碰撞与交融。无论是在家庭聚会中，还是在国际会议上，都能听到那些温暖而又深刻的声音，它们讲述着一个个生动的故事，描绘出一幅幅壮丽的画面，共同编织着人类文明的美好未来。</w:t>
      </w:r>
    </w:p>
    <w:p w14:paraId="32C5CAC2" w14:textId="77777777" w:rsidR="00244E55" w:rsidRDefault="00244E55">
      <w:pPr>
        <w:rPr>
          <w:rFonts w:hint="eastAsia"/>
        </w:rPr>
      </w:pPr>
    </w:p>
    <w:p w14:paraId="322D2654" w14:textId="05769F31" w:rsidR="002D7487" w:rsidRDefault="002D7487"/>
    <w:sectPr w:rsidR="002D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87"/>
    <w:rsid w:val="00244E55"/>
    <w:rsid w:val="002D7487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F67EE-720D-4C0C-B20A-A9C37DE0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