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象怎么造句子（______似的_____造句短句）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部分，通过巧妙的句子结构可以有效地表达思想。今天，我们将探讨一种有趣的造句方式，即使用“______似的_____”的结构来创建短句。这个结构可以帮助我们生动形象地描述事物，让表达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“像”用来比较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______似的_____”结构中，第一个空白部分通常用来描述被比较的对象，而“似的”则是用来引入比较的概念。第二个空白部分则用于说明比较的最后的总结。例如，你可以说：“他的笑容像阳光似的温暖。”这句话通过将笑容与阳光进行比较，传达了笑容的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形象生动的比喻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式的另一个好处是它可以使描述更加生动。例如：“她的眼睛像星星似的闪烁。”这里，通过将眼睛的闪烁与星星相比较，使得眼睛的光彩显得更加迷人和引人注目。这样形象的比喻帮助我们更好地理解和感受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适用于各种场景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这种造句方式适用于各种情境，无论是描述人的特征、物体的性质，还是表达感受和情绪。例如：“那条小溪像丝带似的弯曲流淌。”这种描述不仅让人感受到小溪的柔和，还激发了对自然美景的想象。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创造性使用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发挥创造力，使用“______似的_____”结构来创造新颖的句子。比如：“他的声音像温暖的毯子似的舒适。”这样的句子通过独特的比喻，给人一种全新的感受。这种方式不仅丰富了表达的层次，也让语言变得更加有趣和有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______似的_____”结构造句是一种有效的方式来增强表达的生动性和形象性。通过巧妙的比较和比喻，我们能够更准确地传达我们的感受和观察。希望你能在日常的语言使用中，尝试运用这种句式，提升你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