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眼睛被称为灵魂的窗户，透过它，我们可以看到内心深处的情感和思维。它们能够表达出无言的情感，传递出难以言表的故事。正如诗人所言：“眼睛是心灵的窗户”，通过眼睛，我们得以洞察他人的内心世界。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每一双眼睛都有其独特的魅力，或深邃、或明亮、或温柔，仿佛是星空中的星辰，各具风采。它们在不同的光线下展现出不同的色彩，像是艺术家调色盘中的每一抹色彩，令人心驰神往。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眼睛不仅仅是视觉的工具，更是情感的载体。一句“我从你的眼中看到了整个宇宙”，便完美诠释了眼睛与感情的深厚联系。透过眼睛，我们可以感受到快乐、悲伤、爱意与渴望，这种无声的交流是如此强烈。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眼睛不仅可以捕捉美好，也能观察到世界的真相。正如达尔文所说：“眼睛是最好的观察工具”，它们帮助我们了解自然、社会和他人，揭示出隐藏在表象下的真实。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在不同文化中，眼睛有着丰富的象征意义。在古埃及，眼睛代表着保护与智慧；在中国，常常以“明眸”来赞美人的智慧与才情。每一种象征都反映了人们对眼睛的崇敬与赞美。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人与世界沟通的桥梁，承载着丰富的情感与意义。赞美眼睛的句子不仅仅是对其外貌的称颂，更是对其内涵的深刻理解。无论是诗歌、文学还是日常生活中，眼睛始终是人们表达情感、感知世界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