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在学习的过程中，优秀的句子不仅能丰富我们的语言表达，还能启发我们的思维。以下是一些适合初中生摘抄的好句子，希望能帮助你提升写作水平。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“生活就像一盒巧克力，你永远不知道下一颗会是什么味道。”这句名言告诉我们，生活充满了未知与惊喜，面对挑战要勇敢。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“朋友就是在你最需要的时候，陪在你身边的人。”友谊是一种珍贵的情感，真心的朋友会在关键时刻给予支持。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“梦想不是空中楼阁，而是可以通过努力实现的目标。”每个人的梦想都需要付出努力和坚持才能实现，努力是成功的必经之路。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“时间就像海绵里的水，只要你愿意挤，总是有的。”这句话提醒我们，要合理利用时间，抓住每一个学习和成长的机会。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“大自然是最好的老师，它教会我们生命的奥秘。”观察自然能让我们领悟到许多人生道理，感受到生命的美好。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“成功的背后，往往是无数次的失败。”每一次失败都是迈向成功的垫脚石，勇敢面对困难，才能迎来曙光。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“不断学习，不断进步，是人生最重要的目标。”学习是提升自我的关键，要保持好奇心和探索精神，不断追求知识。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以上这些句子不仅富有哲理，更能激励我们在学习和生活中不断前行。希望同学们能从中得到启发，成为更好的自己。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