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学习不仅是获取知识，更是开启思维之门。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成功的关键在于坚持，不放弃任何一次机会。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目标的力量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时间管理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有效的时间管理是高效学习的基础。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失败是成功的垫脚石，从中汲取教训。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交流与合作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交流与合作能让思维碰撞出新的火花。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定期反思有助于更好地认识自己，提升自我。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终身学习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学习是一个终身的过程，永远不应停下脚步。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书籍是知识的宝库，能够丰富我们的视野。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积极的心态能帮助我们应对生活中的挑战。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创造力的重要性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创造力是推动社会进步的动力，值得我们珍视。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健康的生活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身心健康是学习和生活的基础，不能忽视。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适应变化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适应变化是生存与发展的必备能力。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享受过程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学习的过程同样重要，享受每一个瞬间。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勇于尝试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勇于尝试新事物才能拓宽我们的视野。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自律的力量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自律是成功的重要保障，时刻保持警觉。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知识的分享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分享知识不仅能帮助他人，也能巩固自己的理解。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面对困难时，保持冷静和理智至关重要。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善于总结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善于总结经验教训，可以让我们更快成长。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