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109F" w14:textId="77777777" w:rsidR="005E4FDE" w:rsidRDefault="005E4FDE">
      <w:pPr>
        <w:rPr>
          <w:rFonts w:hint="eastAsia"/>
        </w:rPr>
      </w:pPr>
      <w:r>
        <w:rPr>
          <w:rFonts w:hint="eastAsia"/>
        </w:rPr>
        <w:t>zuàn kǒng：传统工艺与现代技术的结合</w:t>
      </w:r>
    </w:p>
    <w:p w14:paraId="12B7B623" w14:textId="77777777" w:rsidR="005E4FDE" w:rsidRDefault="005E4FDE">
      <w:pPr>
        <w:rPr>
          <w:rFonts w:hint="eastAsia"/>
        </w:rPr>
      </w:pPr>
      <w:r>
        <w:rPr>
          <w:rFonts w:hint="eastAsia"/>
        </w:rPr>
        <w:t>钻孔（zuàn kǒng）是一项历史悠久的技术，它指的是通过机械手段在材料上制造圆形开口的过程。从古代的手工钻具到如今精密的数控机床，钻孔技术经历了漫长的发展历程。早期的人类使用简单的工具，如石头和骨头，在木材、骨头或其他软质材料上钻出小孔，用于制作饰品或工具。随着文明的进步，人们开始利用金属制造更坚固耐用的钻头，并发明了弓钻、螺旋钻等更加高效的工具。</w:t>
      </w:r>
    </w:p>
    <w:p w14:paraId="3A62BF7B" w14:textId="77777777" w:rsidR="005E4FDE" w:rsidRDefault="005E4FDE">
      <w:pPr>
        <w:rPr>
          <w:rFonts w:hint="eastAsia"/>
        </w:rPr>
      </w:pPr>
    </w:p>
    <w:p w14:paraId="5640CD50" w14:textId="77777777" w:rsidR="005E4FDE" w:rsidRDefault="005E4FDE">
      <w:pPr>
        <w:rPr>
          <w:rFonts w:hint="eastAsia"/>
        </w:rPr>
      </w:pPr>
      <w:r>
        <w:rPr>
          <w:rFonts w:hint="eastAsia"/>
        </w:rPr>
        <w:t>zuàn kǒng的应用领域广泛多样</w:t>
      </w:r>
    </w:p>
    <w:p w14:paraId="109DB5F8" w14:textId="77777777" w:rsidR="005E4FDE" w:rsidRDefault="005E4FDE">
      <w:pPr>
        <w:rPr>
          <w:rFonts w:hint="eastAsia"/>
        </w:rPr>
      </w:pPr>
      <w:r>
        <w:rPr>
          <w:rFonts w:hint="eastAsia"/>
        </w:rPr>
        <w:t>zuàn kǒng不仅限于传统的手工技艺，在现代工业中也扮演着不可或缺的角色。无论是航空航天中的高强度合金零件，还是日常生活里的家具组装，都离不开精准的钻孔操作。在汽车制造业里，发动机缸体需要大量不同规格的孔洞来确保机油流动和活塞运动；而在电子行业，电路板上的微小孔径则是实现多层连接的关键。医疗设备、珠宝加工等领域同样依赖高质量的钻孔工艺。</w:t>
      </w:r>
    </w:p>
    <w:p w14:paraId="6C0B8FF9" w14:textId="77777777" w:rsidR="005E4FDE" w:rsidRDefault="005E4FDE">
      <w:pPr>
        <w:rPr>
          <w:rFonts w:hint="eastAsia"/>
        </w:rPr>
      </w:pPr>
    </w:p>
    <w:p w14:paraId="7E111452" w14:textId="77777777" w:rsidR="005E4FDE" w:rsidRDefault="005E4FDE">
      <w:pPr>
        <w:rPr>
          <w:rFonts w:hint="eastAsia"/>
        </w:rPr>
      </w:pPr>
      <w:r>
        <w:rPr>
          <w:rFonts w:hint="eastAsia"/>
        </w:rPr>
        <w:t>zuàn kǒng的质量要求严格把控</w:t>
      </w:r>
    </w:p>
    <w:p w14:paraId="46EB54F9" w14:textId="77777777" w:rsidR="005E4FDE" w:rsidRDefault="005E4FDE">
      <w:pPr>
        <w:rPr>
          <w:rFonts w:hint="eastAsia"/>
        </w:rPr>
      </w:pPr>
      <w:r>
        <w:rPr>
          <w:rFonts w:hint="eastAsia"/>
        </w:rPr>
        <w:t>为了满足不同行业的高标准需求，zuàn kǒng的质量控制变得尤为重要。一方面，孔的位置精度直接关系到产品的装配效果；另一方面，孔壁的光滑度和平整性则影响着后续处理工序以及最终成品的性能。因此，先进的测量技术和检测仪器被广泛应用，以确保每个孔都能达到设计要求。针对特殊材料或复杂形状的工件，研发人员不断探索新的钻削方法和技术，如超声波辅助钻孔、激光钻孔等，力求突破传统工艺的局限。</w:t>
      </w:r>
    </w:p>
    <w:p w14:paraId="07C37ADC" w14:textId="77777777" w:rsidR="005E4FDE" w:rsidRDefault="005E4FDE">
      <w:pPr>
        <w:rPr>
          <w:rFonts w:hint="eastAsia"/>
        </w:rPr>
      </w:pPr>
    </w:p>
    <w:p w14:paraId="339ECCD6" w14:textId="77777777" w:rsidR="005E4FDE" w:rsidRDefault="005E4FDE">
      <w:pPr>
        <w:rPr>
          <w:rFonts w:hint="eastAsia"/>
        </w:rPr>
      </w:pPr>
      <w:r>
        <w:rPr>
          <w:rFonts w:hint="eastAsia"/>
        </w:rPr>
        <w:t>zuàn kǒng技术创新推动行业发展</w:t>
      </w:r>
    </w:p>
    <w:p w14:paraId="0D5E8B54" w14:textId="77777777" w:rsidR="005E4FDE" w:rsidRDefault="005E4FDE">
      <w:pPr>
        <w:rPr>
          <w:rFonts w:hint="eastAsia"/>
        </w:rPr>
      </w:pPr>
      <w:r>
        <w:rPr>
          <w:rFonts w:hint="eastAsia"/>
        </w:rPr>
        <w:t>近年来，随着计算机辅助设计(CAD)和计算机辅助制造(CAM)系统的普及，zuàn kǒng进入了智能化时代。自动化的钻孔生产线可以快速准确地完成大批量生产任务，减少了人为因素造成的误差。而且，借助虚拟仿真软件，工程师能够在实际加工前对整个过程进行模拟优化，从而提高效率降低成本。更重要的是，新型复合材料和高硬度金属的应用促使研究人员开发出更适合这些材料特性的钻头材质及几何结构，为各领域的创新发展提供了坚实的基础。</w:t>
      </w:r>
    </w:p>
    <w:p w14:paraId="34BF2DB2" w14:textId="77777777" w:rsidR="005E4FDE" w:rsidRDefault="005E4FDE">
      <w:pPr>
        <w:rPr>
          <w:rFonts w:hint="eastAsia"/>
        </w:rPr>
      </w:pPr>
    </w:p>
    <w:p w14:paraId="784E628C" w14:textId="77777777" w:rsidR="005E4FDE" w:rsidRDefault="005E4FDE">
      <w:pPr>
        <w:rPr>
          <w:rFonts w:hint="eastAsia"/>
        </w:rPr>
      </w:pPr>
      <w:r>
        <w:rPr>
          <w:rFonts w:hint="eastAsia"/>
        </w:rPr>
        <w:t>zuàn kǒng的未来展望</w:t>
      </w:r>
    </w:p>
    <w:p w14:paraId="114FFBE4" w14:textId="77777777" w:rsidR="005E4FDE" w:rsidRDefault="005E4FDE">
      <w:pPr>
        <w:rPr>
          <w:rFonts w:hint="eastAsia"/>
        </w:rPr>
      </w:pPr>
      <w:r>
        <w:rPr>
          <w:rFonts w:hint="eastAsia"/>
        </w:rPr>
        <w:t>展望未来，zuàn kǒng将继续向着更高精度、更快速度、更低能耗的方向发展。随着智能制造理念的深入推广，预计会有更多智能传感器和自适应控制系统融入到钻孔设备当中，使它们能够根据实时反馈调整参数，保证最佳的工作状态。跨学科的研究也将催生出一系列革命性的钻孔解决方案，例如生物启发式钻头设计、量子点增强涂层等，进一步拓宽这项古老技术的应用边界。</w:t>
      </w:r>
    </w:p>
    <w:p w14:paraId="5784CE26" w14:textId="77777777" w:rsidR="005E4FDE" w:rsidRDefault="005E4FDE">
      <w:pPr>
        <w:rPr>
          <w:rFonts w:hint="eastAsia"/>
        </w:rPr>
      </w:pPr>
    </w:p>
    <w:p w14:paraId="2639101E" w14:textId="77777777" w:rsidR="005E4FDE" w:rsidRDefault="005E4FDE">
      <w:pPr>
        <w:rPr>
          <w:rFonts w:hint="eastAsia"/>
        </w:rPr>
      </w:pPr>
      <w:r>
        <w:rPr>
          <w:rFonts w:hint="eastAsia"/>
        </w:rPr>
        <w:t>本文是由每日作文网(2345lzwz.com)为大家创作</w:t>
      </w:r>
    </w:p>
    <w:p w14:paraId="2F5C6A15" w14:textId="1CE55D4D" w:rsidR="002144F2" w:rsidRDefault="002144F2"/>
    <w:sectPr w:rsidR="0021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F2"/>
    <w:rsid w:val="002144F2"/>
    <w:rsid w:val="00230453"/>
    <w:rsid w:val="005E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33F62-6357-4BE1-A5CA-CD451431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4F2"/>
    <w:rPr>
      <w:rFonts w:cstheme="majorBidi"/>
      <w:color w:val="2F5496" w:themeColor="accent1" w:themeShade="BF"/>
      <w:sz w:val="28"/>
      <w:szCs w:val="28"/>
    </w:rPr>
  </w:style>
  <w:style w:type="character" w:customStyle="1" w:styleId="50">
    <w:name w:val="标题 5 字符"/>
    <w:basedOn w:val="a0"/>
    <w:link w:val="5"/>
    <w:uiPriority w:val="9"/>
    <w:semiHidden/>
    <w:rsid w:val="002144F2"/>
    <w:rPr>
      <w:rFonts w:cstheme="majorBidi"/>
      <w:color w:val="2F5496" w:themeColor="accent1" w:themeShade="BF"/>
      <w:sz w:val="24"/>
    </w:rPr>
  </w:style>
  <w:style w:type="character" w:customStyle="1" w:styleId="60">
    <w:name w:val="标题 6 字符"/>
    <w:basedOn w:val="a0"/>
    <w:link w:val="6"/>
    <w:uiPriority w:val="9"/>
    <w:semiHidden/>
    <w:rsid w:val="002144F2"/>
    <w:rPr>
      <w:rFonts w:cstheme="majorBidi"/>
      <w:b/>
      <w:bCs/>
      <w:color w:val="2F5496" w:themeColor="accent1" w:themeShade="BF"/>
    </w:rPr>
  </w:style>
  <w:style w:type="character" w:customStyle="1" w:styleId="70">
    <w:name w:val="标题 7 字符"/>
    <w:basedOn w:val="a0"/>
    <w:link w:val="7"/>
    <w:uiPriority w:val="9"/>
    <w:semiHidden/>
    <w:rsid w:val="002144F2"/>
    <w:rPr>
      <w:rFonts w:cstheme="majorBidi"/>
      <w:b/>
      <w:bCs/>
      <w:color w:val="595959" w:themeColor="text1" w:themeTint="A6"/>
    </w:rPr>
  </w:style>
  <w:style w:type="character" w:customStyle="1" w:styleId="80">
    <w:name w:val="标题 8 字符"/>
    <w:basedOn w:val="a0"/>
    <w:link w:val="8"/>
    <w:uiPriority w:val="9"/>
    <w:semiHidden/>
    <w:rsid w:val="002144F2"/>
    <w:rPr>
      <w:rFonts w:cstheme="majorBidi"/>
      <w:color w:val="595959" w:themeColor="text1" w:themeTint="A6"/>
    </w:rPr>
  </w:style>
  <w:style w:type="character" w:customStyle="1" w:styleId="90">
    <w:name w:val="标题 9 字符"/>
    <w:basedOn w:val="a0"/>
    <w:link w:val="9"/>
    <w:uiPriority w:val="9"/>
    <w:semiHidden/>
    <w:rsid w:val="002144F2"/>
    <w:rPr>
      <w:rFonts w:eastAsiaTheme="majorEastAsia" w:cstheme="majorBidi"/>
      <w:color w:val="595959" w:themeColor="text1" w:themeTint="A6"/>
    </w:rPr>
  </w:style>
  <w:style w:type="paragraph" w:styleId="a3">
    <w:name w:val="Title"/>
    <w:basedOn w:val="a"/>
    <w:next w:val="a"/>
    <w:link w:val="a4"/>
    <w:uiPriority w:val="10"/>
    <w:qFormat/>
    <w:rsid w:val="00214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4F2"/>
    <w:pPr>
      <w:spacing w:before="160"/>
      <w:jc w:val="center"/>
    </w:pPr>
    <w:rPr>
      <w:i/>
      <w:iCs/>
      <w:color w:val="404040" w:themeColor="text1" w:themeTint="BF"/>
    </w:rPr>
  </w:style>
  <w:style w:type="character" w:customStyle="1" w:styleId="a8">
    <w:name w:val="引用 字符"/>
    <w:basedOn w:val="a0"/>
    <w:link w:val="a7"/>
    <w:uiPriority w:val="29"/>
    <w:rsid w:val="002144F2"/>
    <w:rPr>
      <w:i/>
      <w:iCs/>
      <w:color w:val="404040" w:themeColor="text1" w:themeTint="BF"/>
    </w:rPr>
  </w:style>
  <w:style w:type="paragraph" w:styleId="a9">
    <w:name w:val="List Paragraph"/>
    <w:basedOn w:val="a"/>
    <w:uiPriority w:val="34"/>
    <w:qFormat/>
    <w:rsid w:val="002144F2"/>
    <w:pPr>
      <w:ind w:left="720"/>
      <w:contextualSpacing/>
    </w:pPr>
  </w:style>
  <w:style w:type="character" w:styleId="aa">
    <w:name w:val="Intense Emphasis"/>
    <w:basedOn w:val="a0"/>
    <w:uiPriority w:val="21"/>
    <w:qFormat/>
    <w:rsid w:val="002144F2"/>
    <w:rPr>
      <w:i/>
      <w:iCs/>
      <w:color w:val="2F5496" w:themeColor="accent1" w:themeShade="BF"/>
    </w:rPr>
  </w:style>
  <w:style w:type="paragraph" w:styleId="ab">
    <w:name w:val="Intense Quote"/>
    <w:basedOn w:val="a"/>
    <w:next w:val="a"/>
    <w:link w:val="ac"/>
    <w:uiPriority w:val="30"/>
    <w:qFormat/>
    <w:rsid w:val="00214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4F2"/>
    <w:rPr>
      <w:i/>
      <w:iCs/>
      <w:color w:val="2F5496" w:themeColor="accent1" w:themeShade="BF"/>
    </w:rPr>
  </w:style>
  <w:style w:type="character" w:styleId="ad">
    <w:name w:val="Intense Reference"/>
    <w:basedOn w:val="a0"/>
    <w:uiPriority w:val="32"/>
    <w:qFormat/>
    <w:rsid w:val="00214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